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0" w:rsidRPr="00E3167E" w:rsidRDefault="000D1C00" w:rsidP="000D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67E">
        <w:rPr>
          <w:rFonts w:ascii="Times New Roman" w:hAnsi="Times New Roman" w:cs="Times New Roman"/>
          <w:sz w:val="28"/>
          <w:szCs w:val="28"/>
        </w:rPr>
        <w:t>Učenički dom „Dora Pejačević“</w:t>
      </w:r>
    </w:p>
    <w:p w:rsidR="000D1C00" w:rsidRPr="00E3167E" w:rsidRDefault="000D1C00" w:rsidP="000D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67E">
        <w:rPr>
          <w:rFonts w:ascii="Times New Roman" w:hAnsi="Times New Roman" w:cs="Times New Roman"/>
          <w:sz w:val="28"/>
          <w:szCs w:val="28"/>
        </w:rPr>
        <w:t>Zagreb, Trg. J.F.Kennedyja 3</w:t>
      </w:r>
    </w:p>
    <w:p w:rsidR="000D1C00" w:rsidRPr="000D1C00" w:rsidRDefault="000D1C00">
      <w:pPr>
        <w:rPr>
          <w:rFonts w:ascii="Times New Roman" w:hAnsi="Times New Roman" w:cs="Times New Roman"/>
          <w:sz w:val="24"/>
          <w:szCs w:val="24"/>
        </w:rPr>
      </w:pPr>
    </w:p>
    <w:p w:rsidR="000D1C00" w:rsidRDefault="000D1C00">
      <w:pPr>
        <w:rPr>
          <w:rFonts w:ascii="Times New Roman" w:hAnsi="Times New Roman" w:cs="Times New Roman"/>
          <w:sz w:val="24"/>
          <w:szCs w:val="24"/>
        </w:rPr>
      </w:pPr>
    </w:p>
    <w:p w:rsidR="00E3167E" w:rsidRDefault="00E3167E">
      <w:pPr>
        <w:rPr>
          <w:rFonts w:ascii="Times New Roman" w:hAnsi="Times New Roman" w:cs="Times New Roman"/>
          <w:sz w:val="24"/>
          <w:szCs w:val="24"/>
        </w:rPr>
      </w:pPr>
    </w:p>
    <w:p w:rsidR="00E3167E" w:rsidRDefault="00E3167E">
      <w:pPr>
        <w:rPr>
          <w:rFonts w:ascii="Times New Roman" w:hAnsi="Times New Roman" w:cs="Times New Roman"/>
          <w:sz w:val="24"/>
          <w:szCs w:val="24"/>
        </w:rPr>
      </w:pPr>
    </w:p>
    <w:p w:rsidR="00BA7CD6" w:rsidRPr="000D1C00" w:rsidRDefault="00BA7CD6">
      <w:pPr>
        <w:rPr>
          <w:rFonts w:ascii="Times New Roman" w:hAnsi="Times New Roman" w:cs="Times New Roman"/>
          <w:sz w:val="24"/>
          <w:szCs w:val="24"/>
        </w:rPr>
      </w:pPr>
    </w:p>
    <w:p w:rsidR="000D1C00" w:rsidRPr="000D1C00" w:rsidRDefault="000D1C00">
      <w:pPr>
        <w:rPr>
          <w:rFonts w:ascii="Times New Roman" w:hAnsi="Times New Roman" w:cs="Times New Roman"/>
          <w:sz w:val="24"/>
          <w:szCs w:val="24"/>
        </w:rPr>
      </w:pPr>
    </w:p>
    <w:p w:rsidR="000D1C00" w:rsidRPr="00BA7CD6" w:rsidRDefault="000D1C00" w:rsidP="000D1C00">
      <w:pPr>
        <w:jc w:val="center"/>
        <w:rPr>
          <w:rFonts w:ascii="Times New Roman" w:hAnsi="Times New Roman" w:cs="Times New Roman"/>
          <w:sz w:val="44"/>
          <w:szCs w:val="44"/>
          <w:lang w:val="es-CO"/>
        </w:rPr>
      </w:pPr>
      <w:r w:rsidRPr="00BA7CD6">
        <w:rPr>
          <w:rFonts w:ascii="Times New Roman" w:hAnsi="Times New Roman" w:cs="Times New Roman"/>
          <w:b/>
          <w:sz w:val="44"/>
          <w:szCs w:val="44"/>
          <w:lang w:val="es-CO"/>
        </w:rPr>
        <w:t>Tolerancija za različito</w:t>
      </w:r>
    </w:p>
    <w:p w:rsidR="000D1C00" w:rsidRPr="00BA7CD6" w:rsidRDefault="000D1C00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3167E" w:rsidRDefault="00E3167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A7CD6" w:rsidRDefault="00BA7CD6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A7CD6" w:rsidRDefault="00BA7CD6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A7CD6" w:rsidRDefault="00BA7CD6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A7CD6" w:rsidRDefault="00BA7CD6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A7CD6" w:rsidRDefault="00BA7CD6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A7CD6" w:rsidRDefault="00BA7CD6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A7CD6" w:rsidRDefault="00BA7CD6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A7CD6" w:rsidRPr="00BA7CD6" w:rsidRDefault="00BA7CD6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3167E" w:rsidRPr="00BA7CD6" w:rsidRDefault="00E3167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A7CD6" w:rsidRPr="00BA7CD6" w:rsidRDefault="000D1C00" w:rsidP="00BA7CD6">
      <w:pPr>
        <w:jc w:val="right"/>
        <w:rPr>
          <w:rFonts w:ascii="Times New Roman" w:hAnsi="Times New Roman" w:cs="Times New Roman"/>
          <w:sz w:val="32"/>
          <w:szCs w:val="32"/>
          <w:lang w:val="es-CO"/>
        </w:rPr>
      </w:pPr>
      <w:r w:rsidRPr="00BA7CD6">
        <w:rPr>
          <w:rFonts w:ascii="Times New Roman" w:hAnsi="Times New Roman" w:cs="Times New Roman"/>
          <w:sz w:val="32"/>
          <w:szCs w:val="32"/>
          <w:lang w:val="es-CO"/>
        </w:rPr>
        <w:t xml:space="preserve">Morana Krstić. </w:t>
      </w:r>
      <w:r w:rsidR="00BA7CD6">
        <w:rPr>
          <w:rFonts w:ascii="Times New Roman" w:hAnsi="Times New Roman" w:cs="Times New Roman"/>
          <w:sz w:val="32"/>
          <w:szCs w:val="32"/>
          <w:lang w:val="es-CO"/>
        </w:rPr>
        <w:t>odg</w:t>
      </w:r>
    </w:p>
    <w:p w:rsidR="00BA7CD6" w:rsidRDefault="00BA7CD6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A7CD6" w:rsidRPr="00BA7CD6" w:rsidRDefault="00BA7CD6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3167E" w:rsidRPr="00BA7CD6" w:rsidRDefault="00E3167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0D1C00" w:rsidRPr="00BA7CD6" w:rsidRDefault="000D1C00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0D1C00" w:rsidRPr="00BA7CD6" w:rsidRDefault="000D1C00" w:rsidP="00E3167E">
      <w:pPr>
        <w:jc w:val="center"/>
        <w:rPr>
          <w:rFonts w:ascii="Times New Roman" w:hAnsi="Times New Roman" w:cs="Times New Roman"/>
          <w:b/>
          <w:sz w:val="40"/>
          <w:szCs w:val="40"/>
          <w:lang w:val="es-CO"/>
        </w:rPr>
      </w:pPr>
      <w:r w:rsidRPr="00BA7CD6">
        <w:rPr>
          <w:rFonts w:ascii="Times New Roman" w:hAnsi="Times New Roman" w:cs="Times New Roman"/>
          <w:sz w:val="28"/>
          <w:szCs w:val="28"/>
          <w:lang w:val="es-CO"/>
        </w:rPr>
        <w:t xml:space="preserve">Zagreb, </w:t>
      </w:r>
      <w:r w:rsidR="00BA7CD6">
        <w:rPr>
          <w:rFonts w:ascii="Times New Roman" w:hAnsi="Times New Roman" w:cs="Times New Roman"/>
          <w:sz w:val="28"/>
          <w:szCs w:val="28"/>
          <w:lang w:val="es-CO"/>
        </w:rPr>
        <w:t>travanj</w:t>
      </w:r>
      <w:r w:rsidRPr="00BA7CD6">
        <w:rPr>
          <w:rFonts w:ascii="Times New Roman" w:hAnsi="Times New Roman" w:cs="Times New Roman"/>
          <w:sz w:val="28"/>
          <w:szCs w:val="28"/>
          <w:lang w:val="es-CO"/>
        </w:rPr>
        <w:t xml:space="preserve"> 20</w:t>
      </w:r>
      <w:r w:rsidR="00BA7CD6">
        <w:rPr>
          <w:rFonts w:ascii="Times New Roman" w:hAnsi="Times New Roman" w:cs="Times New Roman"/>
          <w:sz w:val="28"/>
          <w:szCs w:val="28"/>
          <w:lang w:val="es-CO"/>
        </w:rPr>
        <w:t>20</w:t>
      </w:r>
      <w:r w:rsidRPr="00BA7CD6">
        <w:rPr>
          <w:rFonts w:ascii="Times New Roman" w:hAnsi="Times New Roman" w:cs="Times New Roman"/>
          <w:sz w:val="28"/>
          <w:szCs w:val="28"/>
          <w:lang w:val="es-CO"/>
        </w:rPr>
        <w:t>.</w:t>
      </w:r>
      <w:r w:rsidRPr="00BA7CD6">
        <w:rPr>
          <w:rFonts w:ascii="Times New Roman" w:hAnsi="Times New Roman" w:cs="Times New Roman"/>
          <w:b/>
          <w:sz w:val="40"/>
          <w:szCs w:val="40"/>
          <w:lang w:val="es-CO"/>
        </w:rPr>
        <w:br w:type="page"/>
      </w:r>
    </w:p>
    <w:p w:rsidR="00BD62F9" w:rsidRPr="00BA7CD6" w:rsidRDefault="000E1543" w:rsidP="000E154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s-CO"/>
        </w:rPr>
      </w:pPr>
      <w:r w:rsidRPr="00BA7CD6">
        <w:rPr>
          <w:rFonts w:ascii="Times New Roman" w:hAnsi="Times New Roman" w:cs="Times New Roman"/>
          <w:b/>
          <w:sz w:val="40"/>
          <w:szCs w:val="40"/>
          <w:lang w:val="es-CO"/>
        </w:rPr>
        <w:lastRenderedPageBreak/>
        <w:t>Pisana priprava za provedbu pedagoške radionice</w:t>
      </w:r>
    </w:p>
    <w:p w:rsidR="000E1543" w:rsidRPr="00BA7CD6" w:rsidRDefault="000E1543" w:rsidP="000E154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s-CO"/>
        </w:rPr>
      </w:pPr>
    </w:p>
    <w:p w:rsidR="000E1543" w:rsidRPr="00BA7CD6" w:rsidRDefault="000E1543" w:rsidP="000E1543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b/>
          <w:sz w:val="24"/>
          <w:szCs w:val="24"/>
          <w:lang w:val="es-CO"/>
        </w:rPr>
        <w:t>Tema:</w:t>
      </w:r>
      <w:r w:rsidR="005F4A5E" w:rsidRPr="00BA7CD6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5F4A5E" w:rsidRPr="00BA7CD6">
        <w:rPr>
          <w:rFonts w:ascii="Times New Roman" w:hAnsi="Times New Roman" w:cs="Times New Roman"/>
          <w:sz w:val="24"/>
          <w:szCs w:val="24"/>
          <w:lang w:val="es-CO"/>
        </w:rPr>
        <w:t>Tolerancija za različito</w:t>
      </w:r>
    </w:p>
    <w:p w:rsidR="005F4A5E" w:rsidRPr="00BA7CD6" w:rsidRDefault="000E1543" w:rsidP="000E154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b/>
          <w:sz w:val="24"/>
          <w:szCs w:val="24"/>
          <w:lang w:val="es-CO"/>
        </w:rPr>
        <w:t>Voditeljica:</w:t>
      </w:r>
      <w:r w:rsidR="005F4A5E" w:rsidRPr="00BA7CD6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5F4A5E" w:rsidRPr="00BA7CD6">
        <w:rPr>
          <w:rFonts w:ascii="Times New Roman" w:hAnsi="Times New Roman" w:cs="Times New Roman"/>
          <w:sz w:val="24"/>
          <w:szCs w:val="24"/>
          <w:lang w:val="es-CO"/>
        </w:rPr>
        <w:t>Morana Krstić</w:t>
      </w:r>
    </w:p>
    <w:p w:rsidR="000E1543" w:rsidRPr="00BA7CD6" w:rsidRDefault="000E1543" w:rsidP="000E1543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b/>
          <w:sz w:val="24"/>
          <w:szCs w:val="24"/>
          <w:lang w:val="es-CO"/>
        </w:rPr>
        <w:t>Opći cilj:</w:t>
      </w:r>
      <w:r w:rsidR="000D1C00" w:rsidRPr="00BA7CD6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843D8B" w:rsidRPr="00BA7CD6">
        <w:rPr>
          <w:rFonts w:ascii="Times New Roman" w:hAnsi="Times New Roman" w:cs="Times New Roman"/>
          <w:sz w:val="24"/>
          <w:szCs w:val="24"/>
          <w:lang w:val="es-CO"/>
        </w:rPr>
        <w:t>Potaknuti toleranciju kod učenika</w:t>
      </w:r>
    </w:p>
    <w:p w:rsidR="00843D8B" w:rsidRPr="00F542AB" w:rsidRDefault="000E1543" w:rsidP="00F542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D45">
        <w:rPr>
          <w:rFonts w:ascii="Times New Roman" w:hAnsi="Times New Roman" w:cs="Times New Roman"/>
          <w:b/>
          <w:sz w:val="24"/>
          <w:szCs w:val="24"/>
        </w:rPr>
        <w:t>Specifični ciljevi:</w:t>
      </w:r>
      <w:r w:rsidR="000D1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7D4" w:rsidRPr="006A47D4" w:rsidRDefault="006A47D4" w:rsidP="00843D8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7D4">
        <w:rPr>
          <w:rFonts w:ascii="Times New Roman" w:hAnsi="Times New Roman" w:cs="Times New Roman"/>
          <w:sz w:val="24"/>
          <w:szCs w:val="24"/>
        </w:rPr>
        <w:t xml:space="preserve">Potaknuti poštivanje različitosti </w:t>
      </w:r>
    </w:p>
    <w:p w:rsidR="006A47D4" w:rsidRPr="006A47D4" w:rsidRDefault="006A47D4" w:rsidP="00843D8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7D4">
        <w:rPr>
          <w:rFonts w:ascii="Times New Roman" w:hAnsi="Times New Roman" w:cs="Times New Roman"/>
          <w:sz w:val="24"/>
          <w:szCs w:val="24"/>
        </w:rPr>
        <w:t xml:space="preserve">Promicati toleranciju </w:t>
      </w:r>
    </w:p>
    <w:p w:rsidR="00843D8B" w:rsidRPr="008871D3" w:rsidRDefault="006A47D4" w:rsidP="006A47D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7D4">
        <w:rPr>
          <w:rFonts w:ascii="Times New Roman" w:hAnsi="Times New Roman" w:cs="Times New Roman"/>
          <w:sz w:val="24"/>
          <w:szCs w:val="24"/>
        </w:rPr>
        <w:t>Razvijati empatiju</w:t>
      </w:r>
    </w:p>
    <w:p w:rsidR="008871D3" w:rsidRPr="006A47D4" w:rsidRDefault="008871D3" w:rsidP="006A47D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Spoznati sebe i vlastite stavove</w:t>
      </w:r>
    </w:p>
    <w:p w:rsidR="000E1543" w:rsidRPr="00060D45" w:rsidRDefault="000E1543" w:rsidP="000E15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D45">
        <w:rPr>
          <w:rFonts w:ascii="Times New Roman" w:hAnsi="Times New Roman" w:cs="Times New Roman"/>
          <w:b/>
          <w:sz w:val="24"/>
          <w:szCs w:val="24"/>
        </w:rPr>
        <w:t>Ishodi:</w:t>
      </w:r>
      <w:r w:rsidR="000D1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543" w:rsidRPr="008376AE" w:rsidRDefault="000F62EF" w:rsidP="005F4A5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6AE">
        <w:rPr>
          <w:rFonts w:ascii="Times New Roman" w:hAnsi="Times New Roman" w:cs="Times New Roman"/>
          <w:sz w:val="24"/>
          <w:szCs w:val="24"/>
        </w:rPr>
        <w:t>Promišljati o sebi</w:t>
      </w:r>
    </w:p>
    <w:p w:rsidR="008376AE" w:rsidRPr="006A47D4" w:rsidRDefault="008376AE" w:rsidP="008376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svoje dobre osobine</w:t>
      </w:r>
    </w:p>
    <w:p w:rsidR="006A47D4" w:rsidRPr="008376AE" w:rsidRDefault="00F542AB" w:rsidP="006A47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Izražavati vlastite misli i</w:t>
      </w:r>
      <w:r w:rsidR="006A47D4">
        <w:rPr>
          <w:rFonts w:ascii="Times New Roman" w:hAnsi="Times New Roman" w:cs="Times New Roman"/>
          <w:sz w:val="24"/>
          <w:szCs w:val="24"/>
        </w:rPr>
        <w:t xml:space="preserve"> osjećaje</w:t>
      </w:r>
    </w:p>
    <w:p w:rsidR="006A47D4" w:rsidRPr="00BA7CD6" w:rsidRDefault="00E3167E" w:rsidP="00E316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>Upoznati se s različitostima u gledanju na svijet</w:t>
      </w:r>
    </w:p>
    <w:p w:rsidR="009A29E6" w:rsidRDefault="009A29E6" w:rsidP="006A47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vlastite predrasude</w:t>
      </w:r>
    </w:p>
    <w:p w:rsidR="006A47D4" w:rsidRPr="009A29E6" w:rsidRDefault="008376AE" w:rsidP="009A29E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Međusobno se povezati</w:t>
      </w:r>
    </w:p>
    <w:p w:rsidR="000E1543" w:rsidRDefault="000E1543" w:rsidP="000E15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D45">
        <w:rPr>
          <w:rFonts w:ascii="Times New Roman" w:hAnsi="Times New Roman" w:cs="Times New Roman"/>
          <w:b/>
          <w:sz w:val="24"/>
          <w:szCs w:val="24"/>
        </w:rPr>
        <w:t xml:space="preserve">Oblici </w:t>
      </w:r>
      <w:r w:rsidR="00767216">
        <w:rPr>
          <w:rFonts w:ascii="Times New Roman" w:hAnsi="Times New Roman" w:cs="Times New Roman"/>
          <w:b/>
          <w:sz w:val="24"/>
          <w:szCs w:val="24"/>
        </w:rPr>
        <w:t xml:space="preserve">i metode </w:t>
      </w:r>
      <w:r w:rsidRPr="00060D45">
        <w:rPr>
          <w:rFonts w:ascii="Times New Roman" w:hAnsi="Times New Roman" w:cs="Times New Roman"/>
          <w:b/>
          <w:sz w:val="24"/>
          <w:szCs w:val="24"/>
        </w:rPr>
        <w:t>rada:</w:t>
      </w:r>
    </w:p>
    <w:p w:rsidR="005F4A5E" w:rsidRPr="005F4A5E" w:rsidRDefault="005F4A5E" w:rsidP="005F4A5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Individualni rad</w:t>
      </w:r>
    </w:p>
    <w:p w:rsidR="00767216" w:rsidRDefault="005F4A5E" w:rsidP="007672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Rad u malim grupama</w:t>
      </w:r>
    </w:p>
    <w:p w:rsidR="005F4A5E" w:rsidRPr="00767216" w:rsidRDefault="00767216" w:rsidP="007672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4A5E" w:rsidRPr="00767216">
        <w:rPr>
          <w:rFonts w:ascii="Times New Roman" w:hAnsi="Times New Roman" w:cs="Times New Roman"/>
          <w:sz w:val="24"/>
          <w:szCs w:val="24"/>
        </w:rPr>
        <w:t>azgovor</w:t>
      </w:r>
    </w:p>
    <w:p w:rsidR="005F4A5E" w:rsidRDefault="00767216" w:rsidP="005F4A5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Poučavanje</w:t>
      </w:r>
    </w:p>
    <w:p w:rsidR="00767216" w:rsidRDefault="00767216" w:rsidP="005F4A5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Čitanje</w:t>
      </w:r>
    </w:p>
    <w:p w:rsidR="005F4A5E" w:rsidRDefault="00767216" w:rsidP="005F4A5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Pisanje</w:t>
      </w:r>
    </w:p>
    <w:p w:rsidR="00767216" w:rsidRDefault="00767216" w:rsidP="005F4A5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Slušanje</w:t>
      </w:r>
    </w:p>
    <w:p w:rsidR="00767216" w:rsidRDefault="00E55B35" w:rsidP="005F4A5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Rasprava i</w:t>
      </w:r>
      <w:r w:rsidR="00767216">
        <w:rPr>
          <w:rFonts w:ascii="Times New Roman" w:hAnsi="Times New Roman" w:cs="Times New Roman"/>
          <w:sz w:val="24"/>
          <w:szCs w:val="24"/>
        </w:rPr>
        <w:t xml:space="preserve"> diskusija</w:t>
      </w:r>
    </w:p>
    <w:p w:rsidR="00767216" w:rsidRDefault="00767216" w:rsidP="00767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216" w:rsidRDefault="004A2485" w:rsidP="00767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Potreban material i</w:t>
      </w:r>
      <w:r w:rsidR="00767216" w:rsidRPr="00767216">
        <w:rPr>
          <w:rFonts w:ascii="Times New Roman" w:hAnsi="Times New Roman" w:cs="Times New Roman"/>
          <w:b/>
          <w:sz w:val="24"/>
          <w:szCs w:val="24"/>
        </w:rPr>
        <w:t xml:space="preserve"> sredstva:</w:t>
      </w:r>
      <w:r w:rsidR="00767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216">
        <w:rPr>
          <w:rFonts w:ascii="Times New Roman" w:hAnsi="Times New Roman" w:cs="Times New Roman"/>
          <w:sz w:val="24"/>
          <w:szCs w:val="24"/>
        </w:rPr>
        <w:t>dlanovi od papira, selotejp,</w:t>
      </w:r>
      <w:r w:rsidR="00E3167E">
        <w:rPr>
          <w:rFonts w:ascii="Times New Roman" w:hAnsi="Times New Roman" w:cs="Times New Roman"/>
          <w:sz w:val="24"/>
          <w:szCs w:val="24"/>
        </w:rPr>
        <w:t xml:space="preserve"> list papira,</w:t>
      </w:r>
      <w:r w:rsidR="00767216">
        <w:rPr>
          <w:rFonts w:ascii="Times New Roman" w:hAnsi="Times New Roman" w:cs="Times New Roman"/>
          <w:sz w:val="24"/>
          <w:szCs w:val="24"/>
        </w:rPr>
        <w:t xml:space="preserve"> radni listići, e</w:t>
      </w:r>
      <w:r w:rsidR="00E3167E">
        <w:rPr>
          <w:rFonts w:ascii="Times New Roman" w:hAnsi="Times New Roman" w:cs="Times New Roman"/>
          <w:sz w:val="24"/>
          <w:szCs w:val="24"/>
        </w:rPr>
        <w:t>valuacijski listići i flomasteri</w:t>
      </w:r>
    </w:p>
    <w:p w:rsidR="00767216" w:rsidRDefault="00767216" w:rsidP="00767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216" w:rsidRDefault="00767216" w:rsidP="00767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6D1">
        <w:rPr>
          <w:rFonts w:ascii="Times New Roman" w:hAnsi="Times New Roman" w:cs="Times New Roman"/>
          <w:b/>
          <w:sz w:val="24"/>
          <w:szCs w:val="24"/>
        </w:rPr>
        <w:t>Planirano vrijeme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7CD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minuta</w:t>
      </w:r>
    </w:p>
    <w:p w:rsidR="000E1543" w:rsidRPr="005F4A5E" w:rsidRDefault="000E1543" w:rsidP="007672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br w:type="page"/>
      </w:r>
    </w:p>
    <w:p w:rsidR="000D1C00" w:rsidRPr="007C3B2B" w:rsidRDefault="000D1C00" w:rsidP="000D1C0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B2B">
        <w:rPr>
          <w:rFonts w:ascii="Times New Roman" w:hAnsi="Times New Roman" w:cs="Times New Roman"/>
          <w:b/>
          <w:sz w:val="32"/>
          <w:szCs w:val="32"/>
        </w:rPr>
        <w:lastRenderedPageBreak/>
        <w:t>TIJEK RADA:</w:t>
      </w:r>
    </w:p>
    <w:p w:rsidR="000D1C00" w:rsidRPr="001E41F7" w:rsidRDefault="00530917" w:rsidP="000D1C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A47D4" w:rsidRPr="007C3B2B">
        <w:rPr>
          <w:rFonts w:ascii="Times New Roman" w:hAnsi="Times New Roman" w:cs="Times New Roman"/>
          <w:b/>
          <w:sz w:val="28"/>
          <w:szCs w:val="28"/>
          <w:u w:val="single"/>
        </w:rPr>
        <w:t>Uvodna aktivnost:</w:t>
      </w:r>
      <w:r w:rsidR="001E41F7" w:rsidRPr="001E41F7">
        <w:rPr>
          <w:rFonts w:ascii="Times New Roman" w:hAnsi="Times New Roman" w:cs="Times New Roman"/>
          <w:b/>
          <w:sz w:val="28"/>
          <w:szCs w:val="28"/>
        </w:rPr>
        <w:tab/>
      </w:r>
      <w:r w:rsidR="001E41F7" w:rsidRPr="001E41F7">
        <w:rPr>
          <w:rFonts w:ascii="Times New Roman" w:hAnsi="Times New Roman" w:cs="Times New Roman"/>
          <w:b/>
          <w:sz w:val="28"/>
          <w:szCs w:val="28"/>
        </w:rPr>
        <w:tab/>
      </w:r>
      <w:r w:rsidR="001E41F7">
        <w:rPr>
          <w:rFonts w:ascii="Times New Roman" w:hAnsi="Times New Roman" w:cs="Times New Roman"/>
          <w:b/>
          <w:sz w:val="28"/>
          <w:szCs w:val="28"/>
        </w:rPr>
        <w:tab/>
      </w:r>
      <w:r w:rsidR="001E41F7">
        <w:rPr>
          <w:rFonts w:ascii="Times New Roman" w:hAnsi="Times New Roman" w:cs="Times New Roman"/>
          <w:b/>
          <w:sz w:val="28"/>
          <w:szCs w:val="28"/>
        </w:rPr>
        <w:tab/>
      </w:r>
      <w:r w:rsidR="001E41F7" w:rsidRPr="001E41F7">
        <w:rPr>
          <w:rFonts w:ascii="Times New Roman" w:hAnsi="Times New Roman" w:cs="Times New Roman"/>
          <w:b/>
          <w:sz w:val="28"/>
          <w:szCs w:val="28"/>
        </w:rPr>
        <w:tab/>
      </w:r>
      <w:r w:rsidR="001E41F7" w:rsidRPr="001E41F7">
        <w:rPr>
          <w:rFonts w:ascii="Times New Roman" w:hAnsi="Times New Roman" w:cs="Times New Roman"/>
          <w:b/>
          <w:sz w:val="28"/>
          <w:szCs w:val="28"/>
        </w:rPr>
        <w:tab/>
      </w:r>
      <w:r w:rsidR="001E41F7" w:rsidRPr="001E41F7">
        <w:rPr>
          <w:rFonts w:ascii="Times New Roman" w:hAnsi="Times New Roman" w:cs="Times New Roman"/>
          <w:b/>
          <w:sz w:val="28"/>
          <w:szCs w:val="28"/>
        </w:rPr>
        <w:tab/>
      </w:r>
      <w:r w:rsidR="001E41F7" w:rsidRPr="001E41F7">
        <w:rPr>
          <w:rFonts w:ascii="Times New Roman" w:hAnsi="Times New Roman" w:cs="Times New Roman"/>
          <w:b/>
          <w:sz w:val="28"/>
          <w:szCs w:val="28"/>
        </w:rPr>
        <w:tab/>
        <w:t>2 min</w:t>
      </w:r>
    </w:p>
    <w:p w:rsidR="00035CDA" w:rsidRPr="00BA7CD6" w:rsidRDefault="00035CDA" w:rsidP="000D1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Voditeljica </w:t>
      </w:r>
      <w:r w:rsidR="00BA7CD6" w:rsidRPr="00BA7CD6">
        <w:rPr>
          <w:rFonts w:ascii="Times New Roman" w:hAnsi="Times New Roman" w:cs="Times New Roman"/>
          <w:sz w:val="24"/>
          <w:szCs w:val="24"/>
          <w:lang w:val="es-CO"/>
        </w:rPr>
        <w:t>se o</w:t>
      </w:r>
      <w:r w:rsidRPr="00BA7CD6">
        <w:rPr>
          <w:rFonts w:ascii="Times New Roman" w:hAnsi="Times New Roman" w:cs="Times New Roman"/>
          <w:sz w:val="24"/>
          <w:szCs w:val="24"/>
          <w:lang w:val="es-CO"/>
        </w:rPr>
        <w:t>brać</w:t>
      </w:r>
      <w:r w:rsidR="00BA7CD6">
        <w:rPr>
          <w:rFonts w:ascii="Times New Roman" w:hAnsi="Times New Roman" w:cs="Times New Roman"/>
          <w:sz w:val="24"/>
          <w:szCs w:val="24"/>
          <w:lang w:val="es-CO"/>
        </w:rPr>
        <w:t>a učenicima</w:t>
      </w:r>
      <w:bookmarkStart w:id="0" w:name="_GoBack"/>
      <w:bookmarkEnd w:id="0"/>
      <w:r w:rsidR="001E41F7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i</w:t>
      </w:r>
      <w:r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naglašava pravila rada u radionici.</w:t>
      </w:r>
    </w:p>
    <w:p w:rsidR="006A47D4" w:rsidRPr="00BA7CD6" w:rsidRDefault="006A47D4" w:rsidP="000D1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0D1C00" w:rsidRPr="00BA7CD6" w:rsidRDefault="006A47D4" w:rsidP="000D1C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A7CD6">
        <w:rPr>
          <w:rFonts w:ascii="Times New Roman" w:hAnsi="Times New Roman" w:cs="Times New Roman"/>
          <w:b/>
          <w:sz w:val="28"/>
          <w:szCs w:val="28"/>
          <w:lang w:val="es-CO"/>
        </w:rPr>
        <w:t>1.</w:t>
      </w:r>
      <w:r w:rsidR="00530917" w:rsidRPr="00BA7CD6">
        <w:rPr>
          <w:rFonts w:ascii="Times New Roman" w:hAnsi="Times New Roman" w:cs="Times New Roman"/>
          <w:b/>
          <w:sz w:val="28"/>
          <w:szCs w:val="28"/>
          <w:lang w:val="es-CO"/>
        </w:rPr>
        <w:t>1</w:t>
      </w:r>
      <w:r w:rsidRPr="00BA7CD6">
        <w:rPr>
          <w:rFonts w:ascii="Times New Roman" w:hAnsi="Times New Roman" w:cs="Times New Roman"/>
          <w:b/>
          <w:sz w:val="28"/>
          <w:szCs w:val="28"/>
          <w:lang w:val="es-CO"/>
        </w:rPr>
        <w:t xml:space="preserve"> Ruke</w:t>
      </w:r>
      <w:r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0D1C00" w:rsidRPr="00BA7CD6">
        <w:rPr>
          <w:rFonts w:ascii="Times New Roman" w:hAnsi="Times New Roman" w:cs="Times New Roman"/>
          <w:b/>
          <w:sz w:val="28"/>
          <w:szCs w:val="28"/>
          <w:lang w:val="es-CO"/>
        </w:rPr>
        <w:t>5 min</w:t>
      </w:r>
    </w:p>
    <w:p w:rsidR="002F131A" w:rsidRPr="00BA7CD6" w:rsidRDefault="006A47D4" w:rsidP="002F1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>Voditeljica učenicama dijeli papiriće izreza</w:t>
      </w:r>
      <w:r w:rsidR="008D2A26" w:rsidRPr="00BA7CD6">
        <w:rPr>
          <w:rFonts w:ascii="Times New Roman" w:hAnsi="Times New Roman" w:cs="Times New Roman"/>
          <w:sz w:val="24"/>
          <w:szCs w:val="24"/>
          <w:lang w:val="es-CO"/>
        </w:rPr>
        <w:t>ne u obliku ruke (prilog br. 1)</w:t>
      </w:r>
      <w:r w:rsidR="0057469B" w:rsidRPr="00BA7CD6">
        <w:rPr>
          <w:rFonts w:ascii="Times New Roman" w:hAnsi="Times New Roman" w:cs="Times New Roman"/>
          <w:sz w:val="24"/>
          <w:szCs w:val="24"/>
          <w:lang w:val="es-CO"/>
        </w:rPr>
        <w:t>. Zamoli svaku učenicu da na dlan napiše svoje ime</w:t>
      </w:r>
      <w:r w:rsidR="000D2A1A" w:rsidRPr="00BA7CD6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57469B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a u prste nekoliko</w:t>
      </w:r>
      <w:r w:rsidR="000D2A1A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svojih</w:t>
      </w:r>
      <w:r w:rsidR="0057469B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dobrih osobina. Nakon što su to napravile, svoju ruku od papira </w:t>
      </w:r>
      <w:r w:rsidR="000D2A1A" w:rsidRPr="00BA7CD6">
        <w:rPr>
          <w:rFonts w:ascii="Times New Roman" w:hAnsi="Times New Roman" w:cs="Times New Roman"/>
          <w:sz w:val="24"/>
          <w:szCs w:val="24"/>
          <w:lang w:val="es-CO"/>
        </w:rPr>
        <w:t>predaju</w:t>
      </w:r>
      <w:r w:rsidR="0057469B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drugoj učenici, </w:t>
      </w:r>
      <w:r w:rsidR="000D2A1A" w:rsidRPr="00BA7CD6">
        <w:rPr>
          <w:rFonts w:ascii="Times New Roman" w:hAnsi="Times New Roman" w:cs="Times New Roman"/>
          <w:sz w:val="24"/>
          <w:szCs w:val="24"/>
          <w:lang w:val="es-CO"/>
        </w:rPr>
        <w:t>dok</w:t>
      </w:r>
      <w:r w:rsidR="0057469B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0D2A1A" w:rsidRPr="00BA7CD6">
        <w:rPr>
          <w:rFonts w:ascii="Times New Roman" w:hAnsi="Times New Roman" w:cs="Times New Roman"/>
          <w:sz w:val="24"/>
          <w:szCs w:val="24"/>
          <w:lang w:val="es-CO"/>
        </w:rPr>
        <w:t>uzimaju tuđu.</w:t>
      </w:r>
      <w:r w:rsidR="0057469B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Svaka učenica predstavlja osobu čiju je ruku dobila </w:t>
      </w:r>
      <w:r w:rsidR="000D2A1A" w:rsidRPr="00BA7CD6">
        <w:rPr>
          <w:rFonts w:ascii="Times New Roman" w:hAnsi="Times New Roman" w:cs="Times New Roman"/>
          <w:sz w:val="24"/>
          <w:szCs w:val="24"/>
          <w:lang w:val="es-CO"/>
        </w:rPr>
        <w:t>počevši rečenicom</w:t>
      </w:r>
      <w:r w:rsidR="0057469B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“Moja prijateljica </w:t>
      </w:r>
      <w:r w:rsidR="000D2A1A" w:rsidRPr="00BA7CD6">
        <w:rPr>
          <w:rFonts w:ascii="Times New Roman" w:hAnsi="Times New Roman" w:cs="Times New Roman"/>
          <w:sz w:val="24"/>
          <w:szCs w:val="24"/>
          <w:lang w:val="es-CO"/>
        </w:rPr>
        <w:t>____</w:t>
      </w:r>
      <w:r w:rsidR="0057469B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je...” i onda čita osobine koje je </w:t>
      </w:r>
      <w:r w:rsidR="000D2A1A" w:rsidRPr="00BA7CD6">
        <w:rPr>
          <w:rFonts w:ascii="Times New Roman" w:hAnsi="Times New Roman" w:cs="Times New Roman"/>
          <w:sz w:val="24"/>
          <w:szCs w:val="24"/>
          <w:lang w:val="es-CO"/>
        </w:rPr>
        <w:t>____</w:t>
      </w:r>
      <w:r w:rsidR="0057469B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navela za sebe.</w:t>
      </w:r>
      <w:r w:rsidR="002F131A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Nakon što se svi predstave, voditeljica zamoli učenice da zakvač</w:t>
      </w:r>
      <w:r w:rsidR="000D2A1A" w:rsidRPr="00BA7CD6"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2F131A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svoju ruku na vidljivo mjesto na sebi.</w:t>
      </w:r>
    </w:p>
    <w:p w:rsidR="002F131A" w:rsidRPr="00BA7CD6" w:rsidRDefault="002F131A" w:rsidP="00574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U predstavljanju sudjeluje i voditeljica. </w:t>
      </w:r>
    </w:p>
    <w:p w:rsidR="0057469B" w:rsidRPr="00BA7CD6" w:rsidRDefault="0057469B" w:rsidP="000D1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0D1C00" w:rsidRPr="00BA7CD6" w:rsidRDefault="00530917" w:rsidP="007C3B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A7CD6">
        <w:rPr>
          <w:rFonts w:ascii="Times New Roman" w:hAnsi="Times New Roman" w:cs="Times New Roman"/>
          <w:b/>
          <w:sz w:val="28"/>
          <w:szCs w:val="28"/>
          <w:lang w:val="es-CO"/>
        </w:rPr>
        <w:t>1.</w:t>
      </w:r>
      <w:r w:rsidR="00731C42" w:rsidRPr="00BA7CD6">
        <w:rPr>
          <w:rFonts w:ascii="Times New Roman" w:hAnsi="Times New Roman" w:cs="Times New Roman"/>
          <w:b/>
          <w:sz w:val="28"/>
          <w:szCs w:val="28"/>
          <w:lang w:val="es-CO"/>
        </w:rPr>
        <w:t>2. Prihvaćanje različ</w:t>
      </w:r>
      <w:r w:rsidR="001E41F7" w:rsidRPr="00BA7CD6">
        <w:rPr>
          <w:rFonts w:ascii="Times New Roman" w:hAnsi="Times New Roman" w:cs="Times New Roman"/>
          <w:b/>
          <w:sz w:val="28"/>
          <w:szCs w:val="28"/>
          <w:lang w:val="es-CO"/>
        </w:rPr>
        <w:t>itosti</w:t>
      </w:r>
      <w:r w:rsidR="001E41F7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7C3B2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2F131A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2F131A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2F131A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  <w:t>10</w:t>
      </w:r>
      <w:r w:rsidR="000D1C00" w:rsidRPr="00BA7CD6">
        <w:rPr>
          <w:rFonts w:ascii="Times New Roman" w:hAnsi="Times New Roman" w:cs="Times New Roman"/>
          <w:b/>
          <w:sz w:val="28"/>
          <w:szCs w:val="28"/>
          <w:lang w:val="es-CO"/>
        </w:rPr>
        <w:t xml:space="preserve"> min</w:t>
      </w:r>
    </w:p>
    <w:p w:rsidR="001E41F7" w:rsidRPr="00BA7CD6" w:rsidRDefault="00731C42" w:rsidP="007C3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>Voditeljica dijeli svima ist</w:t>
      </w:r>
      <w:r w:rsidR="008E53DA" w:rsidRPr="00BA7CD6">
        <w:rPr>
          <w:rFonts w:ascii="Times New Roman" w:hAnsi="Times New Roman" w:cs="Times New Roman"/>
          <w:sz w:val="24"/>
          <w:szCs w:val="24"/>
          <w:lang w:val="es-CO"/>
        </w:rPr>
        <w:t>i</w:t>
      </w:r>
      <w:r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list papira. Naglašava da ne smiju gledati jedan u drugoga, da zadatak moraju riješavati brzo, bez pitanja i na način koji misle da trebaju.</w:t>
      </w:r>
    </w:p>
    <w:p w:rsidR="00731C42" w:rsidRPr="00BA7CD6" w:rsidRDefault="00731C42" w:rsidP="00731C4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u w:val="single"/>
          <w:lang w:val="es-CO"/>
        </w:rPr>
        <w:t xml:space="preserve">Uputa: </w:t>
      </w:r>
      <w:r w:rsidRPr="00BA7CD6">
        <w:rPr>
          <w:rFonts w:ascii="Times New Roman" w:hAnsi="Times New Roman" w:cs="Times New Roman"/>
          <w:i/>
          <w:sz w:val="24"/>
          <w:szCs w:val="24"/>
          <w:lang w:val="es-CO"/>
        </w:rPr>
        <w:t>presavini papir, otkini kut, presavini papir, otkini kut, presavini papir, otkini kut, presavini papir, otkini kut, rastvori papir.</w:t>
      </w:r>
    </w:p>
    <w:p w:rsidR="00731C42" w:rsidRPr="00BA7CD6" w:rsidRDefault="00731C42" w:rsidP="00731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>Voditeljica postavlja pitanja:</w:t>
      </w:r>
    </w:p>
    <w:p w:rsidR="00731C42" w:rsidRPr="00BA7CD6" w:rsidRDefault="00731C42" w:rsidP="00731C4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ab/>
      </w:r>
      <w:r w:rsidRPr="00BA7CD6">
        <w:rPr>
          <w:rFonts w:ascii="Times New Roman" w:hAnsi="Times New Roman" w:cs="Times New Roman"/>
          <w:i/>
          <w:sz w:val="24"/>
          <w:szCs w:val="24"/>
          <w:lang w:val="es-CO"/>
        </w:rPr>
        <w:t>Imamo li dva jednaka papira?</w:t>
      </w:r>
    </w:p>
    <w:p w:rsidR="00731C42" w:rsidRPr="00BA7CD6" w:rsidRDefault="00731C42" w:rsidP="00731C4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i/>
          <w:sz w:val="24"/>
          <w:szCs w:val="24"/>
          <w:lang w:val="es-CO"/>
        </w:rPr>
        <w:tab/>
        <w:t xml:space="preserve">Zašto ne? </w:t>
      </w:r>
    </w:p>
    <w:p w:rsidR="00731C42" w:rsidRPr="00BA7CD6" w:rsidRDefault="00731C42" w:rsidP="00731C4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i/>
          <w:sz w:val="24"/>
          <w:szCs w:val="24"/>
          <w:lang w:val="es-CO"/>
        </w:rPr>
        <w:tab/>
        <w:t xml:space="preserve">Je li netko nešto krivo uradio? </w:t>
      </w:r>
    </w:p>
    <w:p w:rsidR="00731C42" w:rsidRPr="00BA7CD6" w:rsidRDefault="00731C42" w:rsidP="00731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>Voditeljica dijeli radni listić sa pitanjima (prilog br. 2).</w:t>
      </w:r>
    </w:p>
    <w:p w:rsidR="00731C42" w:rsidRPr="00BA7CD6" w:rsidRDefault="00704A50" w:rsidP="00731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lastRenderedPageBreak/>
        <w:t>Nakon diskusije o odgovorima na pitanja sa radnog listića, voditeljica zaključuje aktivnost sa rečenicom da težimo različitostima, jer bi u suprotnom svijet bio dosadan i nezanimljiv. Ništa ne bismo naučili, jer bi nam sve bilo isto i poznato.</w:t>
      </w:r>
    </w:p>
    <w:p w:rsidR="00CA5B0C" w:rsidRPr="00BA7CD6" w:rsidRDefault="00CA5B0C" w:rsidP="000D1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7A4769" w:rsidRPr="00BA7CD6" w:rsidRDefault="00530917" w:rsidP="007C3B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A7CD6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 xml:space="preserve">2. </w:t>
      </w:r>
      <w:r w:rsidR="007C3B2B" w:rsidRPr="00BA7CD6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>Izvedbena aktivnost:</w:t>
      </w:r>
      <w:r w:rsidR="00236876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236876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236876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236876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236876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236876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236876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236876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  <w:t>3 min</w:t>
      </w:r>
    </w:p>
    <w:p w:rsidR="00CA5B0C" w:rsidRPr="00BA7CD6" w:rsidRDefault="00236876" w:rsidP="00CA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>Voditeljica dijeli listiće na kojima su sljedeći pojmovi i njihove definicije</w:t>
      </w:r>
      <w:r w:rsidR="00737A52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(prilog br. 3)</w:t>
      </w:r>
      <w:r w:rsidR="008E53DA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koje treba povezati</w:t>
      </w:r>
      <w:r w:rsidRPr="00BA7CD6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:rsidR="00236876" w:rsidRDefault="00737A52" w:rsidP="0023687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Tolerancija</w:t>
      </w:r>
    </w:p>
    <w:p w:rsidR="00737A52" w:rsidRDefault="00737A52" w:rsidP="0023687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Stereotipi</w:t>
      </w:r>
    </w:p>
    <w:p w:rsidR="00737A52" w:rsidRDefault="00737A52" w:rsidP="0023687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Predrasude</w:t>
      </w:r>
    </w:p>
    <w:p w:rsidR="00737A52" w:rsidRDefault="00737A52" w:rsidP="0023687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Diskriminacija</w:t>
      </w:r>
    </w:p>
    <w:p w:rsidR="00737A52" w:rsidRDefault="003F35ED" w:rsidP="00737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Učenice čitaju riješenja.</w:t>
      </w:r>
    </w:p>
    <w:p w:rsidR="00C546B6" w:rsidRPr="00737A52" w:rsidRDefault="00C546B6" w:rsidP="00737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C00" w:rsidRDefault="00530917" w:rsidP="009308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CA5B0C">
        <w:rPr>
          <w:rFonts w:ascii="Times New Roman" w:hAnsi="Times New Roman" w:cs="Times New Roman"/>
          <w:b/>
          <w:sz w:val="28"/>
          <w:szCs w:val="28"/>
        </w:rPr>
        <w:t xml:space="preserve">. Od susjeda do dečka </w:t>
      </w:r>
      <w:r w:rsidR="004A2485">
        <w:rPr>
          <w:rFonts w:ascii="Times New Roman" w:hAnsi="Times New Roman" w:cs="Times New Roman"/>
          <w:b/>
          <w:sz w:val="28"/>
          <w:szCs w:val="28"/>
        </w:rPr>
        <w:t>i</w:t>
      </w:r>
      <w:r w:rsidR="003F35ED">
        <w:rPr>
          <w:rFonts w:ascii="Times New Roman" w:hAnsi="Times New Roman" w:cs="Times New Roman"/>
          <w:b/>
          <w:sz w:val="28"/>
          <w:szCs w:val="28"/>
        </w:rPr>
        <w:t xml:space="preserve"> cure</w:t>
      </w:r>
      <w:r w:rsidR="003F35ED">
        <w:rPr>
          <w:rFonts w:ascii="Times New Roman" w:hAnsi="Times New Roman" w:cs="Times New Roman"/>
          <w:b/>
          <w:sz w:val="28"/>
          <w:szCs w:val="28"/>
        </w:rPr>
        <w:tab/>
      </w:r>
      <w:r w:rsidR="003F35ED">
        <w:rPr>
          <w:rFonts w:ascii="Times New Roman" w:hAnsi="Times New Roman" w:cs="Times New Roman"/>
          <w:b/>
          <w:sz w:val="28"/>
          <w:szCs w:val="28"/>
        </w:rPr>
        <w:tab/>
      </w:r>
      <w:r w:rsidR="003F35ED">
        <w:rPr>
          <w:rFonts w:ascii="Times New Roman" w:hAnsi="Times New Roman" w:cs="Times New Roman"/>
          <w:b/>
          <w:sz w:val="28"/>
          <w:szCs w:val="28"/>
        </w:rPr>
        <w:tab/>
      </w:r>
      <w:r w:rsidR="003F35ED">
        <w:rPr>
          <w:rFonts w:ascii="Times New Roman" w:hAnsi="Times New Roman" w:cs="Times New Roman"/>
          <w:b/>
          <w:sz w:val="28"/>
          <w:szCs w:val="28"/>
        </w:rPr>
        <w:tab/>
      </w:r>
      <w:r w:rsidR="003F35ED">
        <w:rPr>
          <w:rFonts w:ascii="Times New Roman" w:hAnsi="Times New Roman" w:cs="Times New Roman"/>
          <w:b/>
          <w:sz w:val="28"/>
          <w:szCs w:val="28"/>
        </w:rPr>
        <w:tab/>
      </w:r>
      <w:r w:rsidR="003F35ED">
        <w:rPr>
          <w:rFonts w:ascii="Times New Roman" w:hAnsi="Times New Roman" w:cs="Times New Roman"/>
          <w:b/>
          <w:sz w:val="28"/>
          <w:szCs w:val="28"/>
        </w:rPr>
        <w:tab/>
      </w:r>
      <w:r w:rsidR="003F35ED"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0D1C00" w:rsidRPr="00CA5B0C">
        <w:rPr>
          <w:rFonts w:ascii="Times New Roman" w:hAnsi="Times New Roman" w:cs="Times New Roman"/>
          <w:b/>
          <w:sz w:val="28"/>
          <w:szCs w:val="28"/>
        </w:rPr>
        <w:t xml:space="preserve"> min</w:t>
      </w:r>
    </w:p>
    <w:p w:rsidR="003F35ED" w:rsidRDefault="00930831" w:rsidP="00930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83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kon </w:t>
      </w:r>
      <w:r w:rsidR="003F35ED">
        <w:rPr>
          <w:rFonts w:ascii="Times New Roman" w:hAnsi="Times New Roman" w:cs="Times New Roman"/>
          <w:sz w:val="24"/>
          <w:szCs w:val="24"/>
        </w:rPr>
        <w:t xml:space="preserve">ponavljanja definicija, voditeljica dijeli učenicama radni listić </w:t>
      </w:r>
      <w:r>
        <w:rPr>
          <w:rFonts w:ascii="Times New Roman" w:hAnsi="Times New Roman" w:cs="Times New Roman"/>
          <w:sz w:val="24"/>
          <w:szCs w:val="24"/>
        </w:rPr>
        <w:t>“Od susj</w:t>
      </w:r>
      <w:r w:rsidR="003F35ED">
        <w:rPr>
          <w:rFonts w:ascii="Times New Roman" w:hAnsi="Times New Roman" w:cs="Times New Roman"/>
          <w:sz w:val="24"/>
          <w:szCs w:val="24"/>
        </w:rPr>
        <w:t>eda do dečka/cure” (prilog br. 4) uz naputak da na listiću označe osobu koju bi htjeli imati kao susjeda, u razredu, prijatelja I partnera.</w:t>
      </w:r>
    </w:p>
    <w:p w:rsidR="00930831" w:rsidRDefault="00930831" w:rsidP="00930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učenice ispune listić kreće diskusija</w:t>
      </w:r>
      <w:r w:rsidR="00D16EEC">
        <w:rPr>
          <w:rFonts w:ascii="Times New Roman" w:hAnsi="Times New Roman" w:cs="Times New Roman"/>
          <w:sz w:val="24"/>
          <w:szCs w:val="24"/>
        </w:rPr>
        <w:t xml:space="preserve"> koju voditeljica potiče pitanjima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46B6" w:rsidRPr="00BA7CD6" w:rsidRDefault="00C546B6" w:rsidP="00C546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A7CD6">
        <w:rPr>
          <w:rFonts w:ascii="Times New Roman" w:hAnsi="Times New Roman" w:cs="Times New Roman"/>
          <w:i/>
          <w:sz w:val="24"/>
          <w:szCs w:val="24"/>
          <w:lang w:val="hr-HR"/>
        </w:rPr>
        <w:t>S kojim skupinama se nikad ne biste zbližile, a s kojima ste se najviše skloni zbližiti?</w:t>
      </w:r>
    </w:p>
    <w:p w:rsidR="00513FA3" w:rsidRPr="003F35ED" w:rsidRDefault="007A4769" w:rsidP="007A476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A7CD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015BC" w:rsidRPr="003F35ED">
        <w:rPr>
          <w:rFonts w:ascii="Times New Roman" w:hAnsi="Times New Roman" w:cs="Times New Roman"/>
          <w:i/>
          <w:sz w:val="24"/>
          <w:szCs w:val="24"/>
          <w:lang w:val="hr-HR"/>
        </w:rPr>
        <w:t xml:space="preserve">Bilo koja od osoba s ovim osobinama može biti tvoj rođak/rođakinja – njih ne biramo, </w:t>
      </w:r>
      <w:r w:rsidR="003F35ED">
        <w:rPr>
          <w:rFonts w:ascii="Times New Roman" w:hAnsi="Times New Roman" w:cs="Times New Roman"/>
          <w:i/>
          <w:sz w:val="24"/>
          <w:szCs w:val="24"/>
          <w:lang w:val="hr-HR"/>
        </w:rPr>
        <w:t>već su pripadnici naše obitelji – gledate li sada isto na te osobe?</w:t>
      </w:r>
    </w:p>
    <w:p w:rsidR="00513FA3" w:rsidRPr="00BA7CD6" w:rsidRDefault="007A4769" w:rsidP="007A476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ab/>
      </w:r>
      <w:r w:rsidRPr="00BA7CD6">
        <w:rPr>
          <w:rFonts w:ascii="Times New Roman" w:hAnsi="Times New Roman" w:cs="Times New Roman"/>
          <w:i/>
          <w:sz w:val="24"/>
          <w:szCs w:val="24"/>
          <w:lang w:val="es-CO"/>
        </w:rPr>
        <w:t>Znaš li osobu koja prip</w:t>
      </w:r>
      <w:r w:rsidR="009F44EB" w:rsidRPr="00BA7CD6">
        <w:rPr>
          <w:rFonts w:ascii="Times New Roman" w:hAnsi="Times New Roman" w:cs="Times New Roman"/>
          <w:i/>
          <w:sz w:val="24"/>
          <w:szCs w:val="24"/>
          <w:lang w:val="es-CO"/>
        </w:rPr>
        <w:t>ada nekoj od navedenih skupina?</w:t>
      </w:r>
    </w:p>
    <w:p w:rsidR="00513FA3" w:rsidRDefault="007A4769" w:rsidP="007A476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ab/>
      </w:r>
      <w:r w:rsidR="000015BC" w:rsidRPr="0032028E">
        <w:rPr>
          <w:rFonts w:ascii="Times New Roman" w:hAnsi="Times New Roman" w:cs="Times New Roman"/>
          <w:i/>
          <w:iCs/>
          <w:sz w:val="24"/>
          <w:szCs w:val="24"/>
          <w:lang w:val="hr-HR"/>
        </w:rPr>
        <w:t>Što bi htio/htjela da drugi toleriraju kod tebe?</w:t>
      </w:r>
    </w:p>
    <w:p w:rsidR="00C731B1" w:rsidRPr="00BA7CD6" w:rsidRDefault="00C731B1" w:rsidP="00D84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7CD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Voditeljica objašnjava učenicama da je tolerancija poštivanje različitosti, a to znači uvažavanje svih osoba oko sebe, bez obzira što su </w:t>
      </w:r>
      <w:r w:rsidR="009F44EB" w:rsidRPr="00BA7CD6">
        <w:rPr>
          <w:rFonts w:ascii="Times New Roman" w:hAnsi="Times New Roman" w:cs="Times New Roman"/>
          <w:sz w:val="24"/>
          <w:szCs w:val="24"/>
          <w:lang w:val="hr-HR"/>
        </w:rPr>
        <w:t>dru</w:t>
      </w:r>
      <w:r w:rsidR="0040367B" w:rsidRPr="00BA7CD6">
        <w:rPr>
          <w:rFonts w:ascii="Times New Roman" w:hAnsi="Times New Roman" w:cs="Times New Roman"/>
          <w:sz w:val="24"/>
          <w:szCs w:val="24"/>
          <w:lang w:val="hr-HR"/>
        </w:rPr>
        <w:t>gačiji</w:t>
      </w:r>
      <w:r w:rsidRPr="00BA7CD6">
        <w:rPr>
          <w:rFonts w:ascii="Times New Roman" w:hAnsi="Times New Roman" w:cs="Times New Roman"/>
          <w:sz w:val="24"/>
          <w:szCs w:val="24"/>
          <w:lang w:val="hr-HR"/>
        </w:rPr>
        <w:t xml:space="preserve"> od tebe i tvojih prijatelja i bez obzira na to ponašaju li se različito od vas</w:t>
      </w:r>
      <w:r w:rsidR="00D84398" w:rsidRPr="00BA7CD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05C49" w:rsidRPr="00BA7CD6" w:rsidRDefault="00F05C49" w:rsidP="00F05C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>Dobro je biti svjestan onoga i onih koje ne toleriramo ili prema kojima imamo negativan stav. Tome smo svi skloni jer na to utječu naša iskustva, stavovi društva, prikaz medija te navike i stavovi u našim obiteljima.</w:t>
      </w:r>
    </w:p>
    <w:p w:rsidR="00D84398" w:rsidRPr="00BA7CD6" w:rsidRDefault="00D84398" w:rsidP="00C73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537C1F" w:rsidRPr="00BA7CD6" w:rsidRDefault="00530917" w:rsidP="00D843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A7CD6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 xml:space="preserve">3. </w:t>
      </w:r>
      <w:r w:rsidR="00D84398" w:rsidRPr="00BA7CD6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>Završna aktivnost:</w:t>
      </w:r>
      <w:r w:rsidR="00D84398" w:rsidRPr="00BA7CD6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</w:p>
    <w:p w:rsidR="00D84398" w:rsidRPr="00BA7CD6" w:rsidRDefault="006B105B" w:rsidP="00D843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A7CD6">
        <w:rPr>
          <w:rFonts w:ascii="Times New Roman" w:hAnsi="Times New Roman" w:cs="Times New Roman"/>
          <w:b/>
          <w:sz w:val="28"/>
          <w:szCs w:val="28"/>
          <w:lang w:val="es-CO"/>
        </w:rPr>
        <w:t>Poruka</w:t>
      </w:r>
      <w:r w:rsidR="00B23480" w:rsidRPr="00BA7CD6">
        <w:rPr>
          <w:rFonts w:ascii="Times New Roman" w:hAnsi="Times New Roman" w:cs="Times New Roman"/>
          <w:b/>
          <w:sz w:val="28"/>
          <w:szCs w:val="28"/>
          <w:lang w:val="es-CO"/>
        </w:rPr>
        <w:t xml:space="preserve"> za kraj</w:t>
      </w:r>
      <w:r w:rsidR="00D84398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D84398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9F44E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537C1F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537C1F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537C1F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537C1F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9F44E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9F44EB" w:rsidRPr="00BA7CD6">
        <w:rPr>
          <w:rFonts w:ascii="Times New Roman" w:hAnsi="Times New Roman" w:cs="Times New Roman"/>
          <w:b/>
          <w:sz w:val="28"/>
          <w:szCs w:val="28"/>
          <w:lang w:val="es-CO"/>
        </w:rPr>
        <w:tab/>
        <w:t>3</w:t>
      </w:r>
      <w:r w:rsidR="00D84398" w:rsidRPr="00BA7CD6">
        <w:rPr>
          <w:rFonts w:ascii="Times New Roman" w:hAnsi="Times New Roman" w:cs="Times New Roman"/>
          <w:b/>
          <w:sz w:val="28"/>
          <w:szCs w:val="28"/>
          <w:lang w:val="es-CO"/>
        </w:rPr>
        <w:t xml:space="preserve"> min</w:t>
      </w:r>
    </w:p>
    <w:p w:rsidR="00B23480" w:rsidRPr="00BA7CD6" w:rsidRDefault="00B97472" w:rsidP="00C73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Voditeljica stavi na stol </w:t>
      </w:r>
      <w:r w:rsidR="00B23480" w:rsidRPr="00BA7CD6">
        <w:rPr>
          <w:rFonts w:ascii="Times New Roman" w:hAnsi="Times New Roman" w:cs="Times New Roman"/>
          <w:sz w:val="24"/>
          <w:szCs w:val="24"/>
          <w:lang w:val="es-CO"/>
        </w:rPr>
        <w:t>papiriće</w:t>
      </w:r>
      <w:r w:rsidR="009F44EB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sa slikama i</w:t>
      </w:r>
      <w:r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porukama tolerancije (prilog br. </w:t>
      </w:r>
      <w:r w:rsidR="009F44EB" w:rsidRPr="00BA7CD6">
        <w:rPr>
          <w:rFonts w:ascii="Times New Roman" w:hAnsi="Times New Roman" w:cs="Times New Roman"/>
          <w:sz w:val="24"/>
          <w:szCs w:val="24"/>
          <w:lang w:val="es-CO"/>
        </w:rPr>
        <w:t>5</w:t>
      </w:r>
      <w:r w:rsidR="006B105B" w:rsidRPr="00BA7CD6">
        <w:rPr>
          <w:rFonts w:ascii="Times New Roman" w:hAnsi="Times New Roman" w:cs="Times New Roman"/>
          <w:sz w:val="24"/>
          <w:szCs w:val="24"/>
          <w:lang w:val="es-CO"/>
        </w:rPr>
        <w:t>), kaže</w:t>
      </w:r>
      <w:r w:rsidR="00B23480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BA7CD6">
        <w:rPr>
          <w:rFonts w:ascii="Times New Roman" w:hAnsi="Times New Roman" w:cs="Times New Roman"/>
          <w:sz w:val="24"/>
          <w:szCs w:val="24"/>
          <w:lang w:val="es-CO"/>
        </w:rPr>
        <w:t>učenice da si izaberu jednu, koja im se najviše sviđa I da ju zalijepe na dlan pored svoga imena</w:t>
      </w:r>
      <w:r w:rsidR="006B105B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(prilog br. 1). Učenice čitaju poruke.</w:t>
      </w:r>
    </w:p>
    <w:p w:rsidR="006B105B" w:rsidRPr="00BA7CD6" w:rsidRDefault="006B105B" w:rsidP="00C73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D84398" w:rsidRPr="00BA7CD6" w:rsidRDefault="00CE0FBF" w:rsidP="00C731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A7CD6">
        <w:rPr>
          <w:rFonts w:ascii="Times New Roman" w:hAnsi="Times New Roman" w:cs="Times New Roman"/>
          <w:b/>
          <w:sz w:val="28"/>
          <w:szCs w:val="28"/>
          <w:lang w:val="es-CO"/>
        </w:rPr>
        <w:t>Na kraju</w:t>
      </w:r>
    </w:p>
    <w:p w:rsidR="00CE0FBF" w:rsidRPr="00BA7CD6" w:rsidRDefault="009F44EB" w:rsidP="00C73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>Voditeljica čita ulomak iz M</w:t>
      </w:r>
      <w:r w:rsidR="00CE0FBF" w:rsidRPr="00BA7CD6">
        <w:rPr>
          <w:rFonts w:ascii="Times New Roman" w:hAnsi="Times New Roman" w:cs="Times New Roman"/>
          <w:sz w:val="24"/>
          <w:szCs w:val="24"/>
          <w:lang w:val="es-CO"/>
        </w:rPr>
        <w:t>alog princa</w:t>
      </w:r>
      <w:r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(prilog br. 6</w:t>
      </w:r>
      <w:r w:rsidR="009B3AB2" w:rsidRPr="00BA7CD6">
        <w:rPr>
          <w:rFonts w:ascii="Times New Roman" w:hAnsi="Times New Roman" w:cs="Times New Roman"/>
          <w:sz w:val="24"/>
          <w:szCs w:val="24"/>
          <w:lang w:val="es-CO"/>
        </w:rPr>
        <w:t>)</w:t>
      </w:r>
      <w:r w:rsidR="00CE0FBF"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, kao </w:t>
      </w:r>
      <w:r w:rsidR="009B3AB2" w:rsidRPr="00BA7CD6">
        <w:rPr>
          <w:rFonts w:ascii="Times New Roman" w:hAnsi="Times New Roman" w:cs="Times New Roman"/>
          <w:sz w:val="24"/>
          <w:szCs w:val="24"/>
          <w:lang w:val="es-CO"/>
        </w:rPr>
        <w:t>osobni doživljaj obrađene teme</w:t>
      </w:r>
      <w:r w:rsidR="00CE0FBF" w:rsidRPr="00BA7CD6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D84398" w:rsidRPr="00BA7CD6" w:rsidRDefault="00D84398" w:rsidP="00C73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Voditeljica pozdravlja učenice </w:t>
      </w:r>
      <w:r w:rsidR="00CF333E" w:rsidRPr="00BA7CD6">
        <w:rPr>
          <w:rFonts w:ascii="Times New Roman" w:hAnsi="Times New Roman" w:cs="Times New Roman"/>
          <w:sz w:val="24"/>
          <w:szCs w:val="24"/>
          <w:lang w:val="es-CO"/>
        </w:rPr>
        <w:t>i zahvaljuje</w:t>
      </w:r>
      <w:r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 na suradnji.</w:t>
      </w:r>
    </w:p>
    <w:p w:rsidR="00F12867" w:rsidRPr="00BA7CD6" w:rsidRDefault="00F12867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br w:type="page"/>
      </w:r>
    </w:p>
    <w:p w:rsidR="00F077DB" w:rsidRPr="008C4966" w:rsidRDefault="00F077DB" w:rsidP="00F07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966">
        <w:rPr>
          <w:rFonts w:ascii="Times New Roman" w:hAnsi="Times New Roman" w:cs="Times New Roman"/>
          <w:sz w:val="28"/>
          <w:szCs w:val="28"/>
        </w:rPr>
        <w:lastRenderedPageBreak/>
        <w:t>LITERATURA:</w:t>
      </w:r>
    </w:p>
    <w:p w:rsidR="00F077DB" w:rsidRPr="008C4966" w:rsidRDefault="00F077DB" w:rsidP="00F077DB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4966">
        <w:rPr>
          <w:rFonts w:ascii="Times New Roman" w:hAnsi="Times New Roman" w:cs="Times New Roman"/>
          <w:sz w:val="24"/>
          <w:szCs w:val="24"/>
        </w:rPr>
        <w:t>Humane vrednote, Odgoj za humanost, Priručnik za učitelje, Zagreb, 2001.</w:t>
      </w:r>
    </w:p>
    <w:p w:rsidR="00F077DB" w:rsidRPr="008C4966" w:rsidRDefault="00F077DB" w:rsidP="00F077DB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4966">
        <w:rPr>
          <w:rFonts w:ascii="Times New Roman" w:hAnsi="Times New Roman" w:cs="Times New Roman"/>
          <w:sz w:val="24"/>
          <w:szCs w:val="24"/>
        </w:rPr>
        <w:t>Socijalne vještine za tinejdžere, Priručnik s pripremljenim satovima i aktivnostima, Uredila Ruth Weltmann Begun, Društvo za prevenciju nasilja</w:t>
      </w:r>
    </w:p>
    <w:p w:rsidR="00F077DB" w:rsidRPr="008C4966" w:rsidRDefault="00F077DB" w:rsidP="00F077DB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4966">
        <w:rPr>
          <w:rFonts w:ascii="Times New Roman" w:hAnsi="Times New Roman" w:cs="Times New Roman"/>
          <w:sz w:val="24"/>
          <w:szCs w:val="24"/>
        </w:rPr>
        <w:t>McTravish, S.: Životne vještine za tinejdžere, Naklada Kosinj, Zagreb, 2013.</w:t>
      </w:r>
    </w:p>
    <w:p w:rsidR="00F077DB" w:rsidRPr="00BA7CD6" w:rsidRDefault="00F077DB" w:rsidP="00F077DB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>Goleman, D.: Socijalna inteligencija, Mozaik knjiga, Zagreb, 2008.</w:t>
      </w:r>
    </w:p>
    <w:p w:rsidR="00F077DB" w:rsidRPr="00BA7CD6" w:rsidRDefault="00F077DB" w:rsidP="00F077DB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F077DB" w:rsidRDefault="00F077DB" w:rsidP="00F07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STRANICE:</w:t>
      </w:r>
    </w:p>
    <w:p w:rsidR="00F077DB" w:rsidRPr="00BA7CD6" w:rsidRDefault="00F077DB" w:rsidP="00F077D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t xml:space="preserve">Forum za slobodu odgoja, , </w:t>
      </w:r>
      <w:hyperlink r:id="rId5" w:history="1">
        <w:r w:rsidRPr="00BA7CD6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http://rideproject.eu/media/Perak-Kozic-Pavlovic-Oboji-svijet-tolerancijom-2013.pdf</w:t>
        </w:r>
      </w:hyperlink>
      <w:r w:rsidRPr="00BA7CD6">
        <w:rPr>
          <w:rFonts w:ascii="Times New Roman" w:hAnsi="Times New Roman" w:cs="Times New Roman"/>
          <w:sz w:val="24"/>
          <w:szCs w:val="24"/>
          <w:lang w:val="es-CO"/>
        </w:rPr>
        <w:t>, posjećena 4.11.2017</w:t>
      </w:r>
    </w:p>
    <w:p w:rsidR="00F077DB" w:rsidRPr="00BA7CD6" w:rsidRDefault="00BA7CD6" w:rsidP="00F077D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hyperlink r:id="rId6" w:history="1">
        <w:r w:rsidR="00F077DB" w:rsidRPr="00BA7CD6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http://os-nandrica-vu.skole.hr/upload/os-nandrica-vu/images/static3/1492/attachment/Pedagoska_radionica.pdf</w:t>
        </w:r>
      </w:hyperlink>
      <w:r w:rsidR="00F077DB" w:rsidRPr="00BA7CD6">
        <w:rPr>
          <w:rFonts w:ascii="Times New Roman" w:hAnsi="Times New Roman" w:cs="Times New Roman"/>
          <w:sz w:val="24"/>
          <w:szCs w:val="24"/>
          <w:lang w:val="es-CO"/>
        </w:rPr>
        <w:t>, posjećena 12.11.2017.</w:t>
      </w:r>
    </w:p>
    <w:p w:rsidR="00F077DB" w:rsidRPr="00BA7CD6" w:rsidRDefault="00BA7CD6" w:rsidP="00F077D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hyperlink r:id="rId7" w:history="1">
        <w:r w:rsidR="00F077DB" w:rsidRPr="00BA7CD6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http://www.skole.hr/upload/portalzaskole/newsattach/9439/D-Tolerancija-plan_provedbe.pdf</w:t>
        </w:r>
      </w:hyperlink>
      <w:r w:rsidR="00F077DB" w:rsidRPr="00BA7CD6">
        <w:rPr>
          <w:rFonts w:ascii="Times New Roman" w:hAnsi="Times New Roman" w:cs="Times New Roman"/>
          <w:sz w:val="24"/>
          <w:szCs w:val="24"/>
          <w:lang w:val="es-CO"/>
        </w:rPr>
        <w:t>, posjećena 12.11.2017</w:t>
      </w:r>
    </w:p>
    <w:p w:rsidR="00F077DB" w:rsidRPr="00BA7CD6" w:rsidRDefault="00F077DB" w:rsidP="00F077DB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BA7CD6">
        <w:rPr>
          <w:rFonts w:ascii="Times New Roman" w:hAnsi="Times New Roman" w:cs="Times New Roman"/>
          <w:sz w:val="24"/>
          <w:szCs w:val="24"/>
          <w:lang w:val="es-CO"/>
        </w:rPr>
        <w:br w:type="page"/>
      </w:r>
    </w:p>
    <w:p w:rsidR="00F077DB" w:rsidRDefault="00F077DB">
      <w:pPr>
        <w:rPr>
          <w:rFonts w:ascii="Times New Roman" w:hAnsi="Times New Roman" w:cs="Times New Roman"/>
          <w:b/>
          <w:sz w:val="32"/>
          <w:szCs w:val="32"/>
        </w:rPr>
      </w:pPr>
      <w:r w:rsidRPr="00F077D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Prilog br. 1. </w:t>
      </w:r>
    </w:p>
    <w:p w:rsidR="00F077DB" w:rsidRDefault="00F077DB">
      <w:pPr>
        <w:rPr>
          <w:rFonts w:ascii="Times New Roman" w:hAnsi="Times New Roman" w:cs="Times New Roman"/>
          <w:b/>
          <w:sz w:val="32"/>
          <w:szCs w:val="32"/>
        </w:rPr>
      </w:pPr>
    </w:p>
    <w:p w:rsidR="00F077DB" w:rsidRPr="000015BC" w:rsidRDefault="000015BC">
      <w:pPr>
        <w:rPr>
          <w:rFonts w:ascii="Times New Roman" w:hAnsi="Times New Roman" w:cs="Times New Roman"/>
          <w:b/>
          <w:sz w:val="28"/>
          <w:szCs w:val="28"/>
        </w:rPr>
      </w:pPr>
      <w:r w:rsidRPr="000015BC">
        <w:rPr>
          <w:rFonts w:ascii="Times New Roman" w:hAnsi="Times New Roman" w:cs="Times New Roman"/>
          <w:b/>
          <w:sz w:val="28"/>
          <w:szCs w:val="28"/>
        </w:rPr>
        <w:t>RUKE</w:t>
      </w:r>
    </w:p>
    <w:p w:rsidR="000015BC" w:rsidRDefault="000015BC">
      <w:pPr>
        <w:rPr>
          <w:rFonts w:ascii="Times New Roman" w:hAnsi="Times New Roman" w:cs="Times New Roman"/>
          <w:b/>
          <w:sz w:val="32"/>
          <w:szCs w:val="32"/>
        </w:rPr>
      </w:pPr>
    </w:p>
    <w:p w:rsidR="000015BC" w:rsidRPr="00F077DB" w:rsidRDefault="000015BC">
      <w:pPr>
        <w:rPr>
          <w:rFonts w:ascii="Times New Roman" w:hAnsi="Times New Roman" w:cs="Times New Roman"/>
          <w:b/>
          <w:sz w:val="32"/>
          <w:szCs w:val="32"/>
        </w:rPr>
      </w:pPr>
      <w:r w:rsidRPr="000015B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97480" cy="3596640"/>
            <wp:effectExtent l="0" t="0" r="7620" b="3810"/>
            <wp:docPr id="5" name="Picture 5" descr="C:\Users\Korisnik\Downloads\WhatsApp Image 2017-11-14 at 9.23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WhatsApp Image 2017-11-14 at 9.23.37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DB" w:rsidRDefault="00F0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15BC" w:rsidRPr="002B251C" w:rsidRDefault="000015BC" w:rsidP="000015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Prilog br.</w:t>
      </w:r>
      <w:r w:rsidRPr="002B251C">
        <w:rPr>
          <w:rFonts w:ascii="Times New Roman" w:hAnsi="Times New Roman" w:cs="Times New Roman"/>
          <w:b/>
          <w:sz w:val="32"/>
          <w:szCs w:val="32"/>
        </w:rPr>
        <w:t xml:space="preserve"> 2.</w:t>
      </w:r>
    </w:p>
    <w:p w:rsidR="00731C42" w:rsidRDefault="00731C42" w:rsidP="00731C42">
      <w:pPr>
        <w:rPr>
          <w:rFonts w:ascii="Comic Sans MS" w:hAnsi="Comic Sans MS"/>
          <w:sz w:val="36"/>
          <w:szCs w:val="36"/>
        </w:rPr>
      </w:pPr>
    </w:p>
    <w:p w:rsidR="00731C42" w:rsidRDefault="00731C42" w:rsidP="00731C4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Zamisli kakav bi svijet bio kad bi se sve sagledavalo na isti način. Opiši takav svijet! </w:t>
      </w:r>
      <w:r w:rsidRPr="00F21E37">
        <w:rPr>
          <w:rFonts w:ascii="Comic Sans MS" w:hAnsi="Comic Sans MS"/>
          <w:sz w:val="36"/>
          <w:szCs w:val="36"/>
        </w:rPr>
        <w:t>____________________</w:t>
      </w: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</w:t>
      </w:r>
    </w:p>
    <w:p w:rsidR="00731C42" w:rsidRDefault="00731C42" w:rsidP="00731C42">
      <w:pPr>
        <w:rPr>
          <w:rFonts w:ascii="Comic Sans MS" w:hAnsi="Comic Sans MS"/>
          <w:sz w:val="36"/>
          <w:szCs w:val="36"/>
        </w:rPr>
      </w:pPr>
    </w:p>
    <w:p w:rsidR="00731C42" w:rsidRDefault="00731C42" w:rsidP="00731C4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 kojem smislu je zanimljivije kad postoje različita gledišta?</w:t>
      </w:r>
    </w:p>
    <w:p w:rsidR="00731C42" w:rsidRPr="00BA7CD6" w:rsidRDefault="00731C42" w:rsidP="00731C42">
      <w:pPr>
        <w:rPr>
          <w:rFonts w:ascii="Comic Sans MS" w:hAnsi="Comic Sans MS"/>
          <w:sz w:val="36"/>
          <w:szCs w:val="36"/>
          <w:lang w:val="es-CO"/>
        </w:rPr>
      </w:pPr>
      <w:r w:rsidRPr="00BA7CD6">
        <w:rPr>
          <w:rFonts w:ascii="Comic Sans MS" w:hAnsi="Comic Sans MS"/>
          <w:sz w:val="36"/>
          <w:szCs w:val="36"/>
          <w:lang w:val="es-CO"/>
        </w:rPr>
        <w:t>________________________________________________________________________________________________________________________________________________________________</w:t>
      </w:r>
    </w:p>
    <w:p w:rsidR="00F077DB" w:rsidRPr="00BA7CD6" w:rsidRDefault="000015BC">
      <w:pPr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A7CD6">
        <w:rPr>
          <w:rFonts w:ascii="Times New Roman" w:hAnsi="Times New Roman" w:cs="Times New Roman"/>
          <w:b/>
          <w:sz w:val="28"/>
          <w:szCs w:val="28"/>
          <w:lang w:val="es-CO"/>
        </w:rPr>
        <w:br w:type="page"/>
      </w:r>
    </w:p>
    <w:p w:rsidR="009304AD" w:rsidRPr="00BA7CD6" w:rsidRDefault="00F077DB" w:rsidP="00F077DB">
      <w:pPr>
        <w:rPr>
          <w:rFonts w:ascii="Times New Roman" w:hAnsi="Times New Roman" w:cs="Times New Roman"/>
          <w:b/>
          <w:sz w:val="32"/>
          <w:szCs w:val="32"/>
          <w:lang w:val="es-CO"/>
        </w:rPr>
      </w:pPr>
      <w:r w:rsidRPr="00BA7CD6">
        <w:rPr>
          <w:rFonts w:ascii="Times New Roman" w:hAnsi="Times New Roman" w:cs="Times New Roman"/>
          <w:b/>
          <w:sz w:val="32"/>
          <w:szCs w:val="32"/>
          <w:lang w:val="es-CO"/>
        </w:rPr>
        <w:lastRenderedPageBreak/>
        <w:t>Prilog br. 3.</w:t>
      </w:r>
    </w:p>
    <w:p w:rsidR="005927FD" w:rsidRPr="00BA7CD6" w:rsidRDefault="005927FD" w:rsidP="005927FD">
      <w:pPr>
        <w:rPr>
          <w:rFonts w:ascii="Times New Roman" w:hAnsi="Times New Roman" w:cs="Times New Roman"/>
          <w:b/>
          <w:sz w:val="32"/>
          <w:szCs w:val="32"/>
          <w:lang w:val="es-CO"/>
        </w:rPr>
      </w:pP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val="hr-HR" w:eastAsia="hr-HR"/>
        </w:rPr>
      </w:pPr>
      <w:r w:rsidRPr="002D46EF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val="hr-HR" w:eastAsia="hr-HR"/>
        </w:rPr>
        <w:t>TOLERANCIJA</w:t>
      </w:r>
    </w:p>
    <w:p w:rsidR="005927FD" w:rsidRPr="00BA7CD6" w:rsidRDefault="005927FD" w:rsidP="005927FD">
      <w:pPr>
        <w:rPr>
          <w:rFonts w:ascii="Comic Sans MS" w:hAnsi="Comic Sans MS" w:cs="Times New Roman"/>
          <w:b/>
          <w:sz w:val="24"/>
          <w:szCs w:val="24"/>
          <w:lang w:val="es-CO"/>
        </w:rPr>
      </w:pPr>
      <w:r w:rsidRPr="002D46EF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012DB" wp14:editId="1B305073">
                <wp:simplePos x="0" y="0"/>
                <wp:positionH relativeFrom="column">
                  <wp:posOffset>99060</wp:posOffset>
                </wp:positionH>
                <wp:positionV relativeFrom="paragraph">
                  <wp:posOffset>124460</wp:posOffset>
                </wp:positionV>
                <wp:extent cx="4594860" cy="1173480"/>
                <wp:effectExtent l="0" t="0" r="1524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17348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7FD" w:rsidRPr="002D46EF" w:rsidRDefault="005927FD" w:rsidP="005927FD">
                            <w:pPr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</w:pPr>
                            <w:r w:rsidRPr="002D46E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  <w:t xml:space="preserve">Uvažavanje tuđeg mišljenja i uvjerenja. </w:t>
                            </w:r>
                          </w:p>
                          <w:p w:rsidR="005927FD" w:rsidRPr="002D46EF" w:rsidRDefault="005927FD" w:rsidP="005927FD">
                            <w:pPr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</w:pPr>
                            <w:r w:rsidRPr="002D46E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Uvjerenje da ono što mi mislimo, vjerujemo i cijenimo nije nužno bolje od onoga što misle, vjeruju i cijene drugi ljudi.</w:t>
                            </w:r>
                          </w:p>
                          <w:p w:rsidR="005927FD" w:rsidRPr="00BA7CD6" w:rsidRDefault="005927FD" w:rsidP="005927FD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012DB" id="Rounded Rectangle 2" o:spid="_x0000_s1026" style="position:absolute;margin-left:7.8pt;margin-top:9.8pt;width:361.8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" fillcolor="#a5a5a5 [3206]" strokecolor="white [3201]" strokeweight="1.5pt">
                <v:stroke joinstyle="miter"/>
                <v:textbox>
                  <w:txbxContent>
                    <w:p w:rsidR="005927FD" w:rsidRPr="002D46EF" w:rsidRDefault="005927FD" w:rsidP="005927FD">
                      <w:pPr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</w:pPr>
                      <w:r w:rsidRPr="002D46E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  <w:t xml:space="preserve">Uvažavanje tuđeg mišljenja i uvjerenja. </w:t>
                      </w:r>
                    </w:p>
                    <w:p w:rsidR="005927FD" w:rsidRPr="002D46EF" w:rsidRDefault="005927FD" w:rsidP="005927FD">
                      <w:pPr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</w:pPr>
                      <w:r w:rsidRPr="002D46E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  <w:t>Uvjerenje da ono što mi mislimo, vjerujemo i cijenimo nije nužno bolje od onoga što misle, vjeruju i cijene drugi ljudi.</w:t>
                      </w:r>
                    </w:p>
                    <w:p w:rsidR="005927FD" w:rsidRDefault="005927FD" w:rsidP="005927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27FD" w:rsidRPr="00BA7CD6" w:rsidRDefault="005927FD" w:rsidP="005927FD">
      <w:pPr>
        <w:rPr>
          <w:rFonts w:ascii="Comic Sans MS" w:hAnsi="Comic Sans MS" w:cs="Times New Roman"/>
          <w:b/>
          <w:sz w:val="24"/>
          <w:szCs w:val="24"/>
          <w:lang w:val="es-CO"/>
        </w:rPr>
      </w:pPr>
    </w:p>
    <w:p w:rsidR="005927FD" w:rsidRPr="00BA7CD6" w:rsidRDefault="005927FD" w:rsidP="005927FD">
      <w:pPr>
        <w:rPr>
          <w:rFonts w:ascii="Comic Sans MS" w:hAnsi="Comic Sans MS" w:cs="Times New Roman"/>
          <w:b/>
          <w:sz w:val="24"/>
          <w:szCs w:val="24"/>
          <w:lang w:val="es-CO"/>
        </w:rPr>
      </w:pPr>
    </w:p>
    <w:p w:rsidR="005927FD" w:rsidRPr="00BA7CD6" w:rsidRDefault="005927FD" w:rsidP="005927FD">
      <w:pPr>
        <w:rPr>
          <w:rFonts w:ascii="Comic Sans MS" w:hAnsi="Comic Sans MS" w:cs="Times New Roman"/>
          <w:b/>
          <w:sz w:val="24"/>
          <w:szCs w:val="24"/>
          <w:lang w:val="es-CO"/>
        </w:rPr>
      </w:pPr>
    </w:p>
    <w:p w:rsidR="005927FD" w:rsidRPr="00BA7CD6" w:rsidRDefault="005927FD" w:rsidP="005927FD">
      <w:pPr>
        <w:rPr>
          <w:rFonts w:ascii="Comic Sans MS" w:hAnsi="Comic Sans MS" w:cs="Times New Roman"/>
          <w:b/>
          <w:sz w:val="24"/>
          <w:szCs w:val="24"/>
          <w:lang w:val="es-CO"/>
        </w:rPr>
      </w:pP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val="hr-HR" w:eastAsia="hr-HR"/>
        </w:rPr>
      </w:pPr>
      <w:r w:rsidRPr="002D46EF">
        <w:rPr>
          <w:rFonts w:ascii="Comic Sans MS" w:eastAsia="Times New Roman" w:hAnsi="Comic Sans MS" w:cs="Times New Roman"/>
          <w:b/>
          <w:sz w:val="24"/>
          <w:szCs w:val="24"/>
          <w:lang w:val="hr-HR" w:eastAsia="hr-HR"/>
        </w:rPr>
        <w:t>STEREOTIPI</w:t>
      </w: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2D46EF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B0D0B" wp14:editId="1C801A7E">
                <wp:simplePos x="0" y="0"/>
                <wp:positionH relativeFrom="margin">
                  <wp:posOffset>83820</wp:posOffset>
                </wp:positionH>
                <wp:positionV relativeFrom="paragraph">
                  <wp:posOffset>240030</wp:posOffset>
                </wp:positionV>
                <wp:extent cx="6195060" cy="1135380"/>
                <wp:effectExtent l="0" t="0" r="1524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7FD" w:rsidRPr="002D46EF" w:rsidRDefault="005927FD" w:rsidP="005927FD">
                            <w:pPr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</w:pPr>
                            <w:r w:rsidRPr="002D46E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Rasprostranjena uvjerenja ili misli o određenoj ljudskoj zajednici.</w:t>
                            </w:r>
                          </w:p>
                          <w:p w:rsidR="005927FD" w:rsidRPr="0024715A" w:rsidRDefault="005927FD" w:rsidP="005927FD">
                            <w:pPr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hr-HR" w:eastAsia="hr-HR"/>
                              </w:rPr>
                            </w:pPr>
                            <w:r w:rsidRPr="002D46E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Oni se temelje na predodžbama usvojenim u školi, kroz masovne medije ili kod kuće, koje prelaze u generaliziranje svih onih koji bi mogli biti s time povezani</w:t>
                            </w:r>
                            <w:r w:rsidRPr="0024715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hr-HR" w:eastAsia="hr-HR"/>
                              </w:rPr>
                              <w:t>.</w:t>
                            </w:r>
                          </w:p>
                          <w:p w:rsidR="005927FD" w:rsidRPr="00BA7CD6" w:rsidRDefault="005927FD" w:rsidP="005927FD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B0D0B" id="Rounded Rectangle 6" o:spid="_x0000_s1027" style="position:absolute;margin-left:6.6pt;margin-top:18.9pt;width:487.8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927FD" w:rsidRPr="002D46EF" w:rsidRDefault="005927FD" w:rsidP="005927FD">
                      <w:pPr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</w:pPr>
                      <w:r w:rsidRPr="002D46E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  <w:t>Rasprostranjena uvjerenja ili misli o određenoj ljudskoj zajednici.</w:t>
                      </w:r>
                    </w:p>
                    <w:p w:rsidR="005927FD" w:rsidRPr="0024715A" w:rsidRDefault="005927FD" w:rsidP="005927FD">
                      <w:pPr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hr-HR" w:eastAsia="hr-HR"/>
                        </w:rPr>
                      </w:pPr>
                      <w:r w:rsidRPr="002D46E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  <w:t>Oni se temelje na predodžbama usvojenim u školi, kroz masovne medije ili kod kuće, koje prelaze u generaliziranje svih onih koji bi mogli biti s time povezani</w:t>
                      </w:r>
                      <w:r w:rsidRPr="0024715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hr-HR" w:eastAsia="hr-HR"/>
                        </w:rPr>
                        <w:t>.</w:t>
                      </w:r>
                    </w:p>
                    <w:p w:rsidR="005927FD" w:rsidRDefault="005927FD" w:rsidP="005927F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</w:p>
    <w:p w:rsidR="005927FD" w:rsidRPr="002D46EF" w:rsidRDefault="005927FD" w:rsidP="005927FD">
      <w:pPr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val="hr-HR" w:eastAsia="hr-HR"/>
        </w:rPr>
      </w:pPr>
      <w:r w:rsidRPr="002D46EF">
        <w:rPr>
          <w:rFonts w:ascii="Comic Sans MS" w:eastAsia="Times New Roman" w:hAnsi="Comic Sans MS" w:cs="Times New Roman"/>
          <w:b/>
          <w:sz w:val="24"/>
          <w:szCs w:val="24"/>
          <w:lang w:val="hr-HR" w:eastAsia="hr-HR"/>
        </w:rPr>
        <w:t>PREDRASUDE</w:t>
      </w: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2D46EF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50FCA" wp14:editId="00BBA52F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309360" cy="1463040"/>
                <wp:effectExtent l="0" t="0" r="1524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4630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7FD" w:rsidRPr="002D46EF" w:rsidRDefault="005927FD" w:rsidP="005927FD">
                            <w:pPr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</w:pPr>
                            <w:r w:rsidRPr="002D46E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...mogu biti pozitivne ili negativne.</w:t>
                            </w:r>
                          </w:p>
                          <w:p w:rsidR="005927FD" w:rsidRPr="002D46EF" w:rsidRDefault="005927FD" w:rsidP="005927FD">
                            <w:pPr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</w:pPr>
                            <w:r w:rsidRPr="002D46E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Njima osuđujemo ljude bez prethodnog upoznavanja.</w:t>
                            </w:r>
                          </w:p>
                          <w:p w:rsidR="005927FD" w:rsidRPr="002D46EF" w:rsidRDefault="005927FD" w:rsidP="005927FD">
                            <w:pPr>
                              <w:spacing w:after="0" w:line="36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</w:pPr>
                            <w:r w:rsidRPr="002D46E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Učimo ih kao dio naše socijalizacije, teško su promjenjive, gotovo ih je nemoguće iskorijeniti i zbog toga moramo biti svjesni da ih posjedujemo.</w:t>
                            </w:r>
                          </w:p>
                          <w:p w:rsidR="005927FD" w:rsidRPr="00BA7CD6" w:rsidRDefault="005927FD" w:rsidP="005927FD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50FCA" id="Rounded Rectangle 7" o:spid="_x0000_s1028" style="position:absolute;margin-left:0;margin-top:14.4pt;width:496.8pt;height:115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927FD" w:rsidRPr="002D46EF" w:rsidRDefault="005927FD" w:rsidP="005927FD">
                      <w:pPr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</w:pPr>
                      <w:r w:rsidRPr="002D46E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  <w:t>...mogu biti pozitivne ili negativne.</w:t>
                      </w:r>
                    </w:p>
                    <w:p w:rsidR="005927FD" w:rsidRPr="002D46EF" w:rsidRDefault="005927FD" w:rsidP="005927FD">
                      <w:pPr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</w:pPr>
                      <w:r w:rsidRPr="002D46E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  <w:t>Njima osuđujemo ljude bez prethodnog upoznavanja.</w:t>
                      </w:r>
                    </w:p>
                    <w:p w:rsidR="005927FD" w:rsidRPr="002D46EF" w:rsidRDefault="005927FD" w:rsidP="005927FD">
                      <w:pPr>
                        <w:spacing w:after="0" w:line="36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</w:pPr>
                      <w:r w:rsidRPr="002D46E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  <w:t>Učimo ih kao dio naše socijalizacije, teško su promjenjive, gotovo ih je nemoguće iskorijeniti i zbog toga moramo biti svjesni da ih posjedujemo.</w:t>
                      </w:r>
                    </w:p>
                    <w:p w:rsidR="005927FD" w:rsidRDefault="005927FD" w:rsidP="005927F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val="hr-HR" w:eastAsia="hr-HR"/>
        </w:rPr>
      </w:pPr>
      <w:r w:rsidRPr="002D46EF">
        <w:rPr>
          <w:rFonts w:ascii="Comic Sans MS" w:eastAsia="Times New Roman" w:hAnsi="Comic Sans MS" w:cs="Times New Roman"/>
          <w:b/>
          <w:sz w:val="24"/>
          <w:szCs w:val="24"/>
          <w:lang w:val="hr-HR" w:eastAsia="hr-HR"/>
        </w:rPr>
        <w:t>DISKRIMINACIJA</w:t>
      </w:r>
    </w:p>
    <w:p w:rsidR="005927FD" w:rsidRPr="00BA7CD6" w:rsidRDefault="005927FD" w:rsidP="005927FD">
      <w:pPr>
        <w:rPr>
          <w:rFonts w:ascii="Comic Sans MS" w:hAnsi="Comic Sans MS"/>
          <w:sz w:val="24"/>
          <w:szCs w:val="24"/>
          <w:lang w:val="es-CO"/>
        </w:rPr>
      </w:pPr>
      <w:r w:rsidRPr="002D46E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CA5A9" wp14:editId="152C16F8">
                <wp:simplePos x="0" y="0"/>
                <wp:positionH relativeFrom="column">
                  <wp:posOffset>1028700</wp:posOffset>
                </wp:positionH>
                <wp:positionV relativeFrom="paragraph">
                  <wp:posOffset>109855</wp:posOffset>
                </wp:positionV>
                <wp:extent cx="3017520" cy="5029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7FD" w:rsidRPr="002D46EF" w:rsidRDefault="005927FD" w:rsidP="005927FD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</w:pPr>
                            <w:r w:rsidRPr="002D46EF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...predrasuda u djelovanju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CA5A9" id="Rounded Rectangle 8" o:spid="_x0000_s1029" style="position:absolute;margin-left:81pt;margin-top:8.65pt;width:237.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" fillcolor="#70ad47 [3209]" strokecolor="#375623 [1609]" strokeweight="1pt">
                <v:stroke joinstyle="miter"/>
                <v:textbox>
                  <w:txbxContent>
                    <w:p w:rsidR="005927FD" w:rsidRPr="002D46EF" w:rsidRDefault="005927FD" w:rsidP="005927FD">
                      <w:pPr>
                        <w:spacing w:after="0" w:line="36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</w:pPr>
                      <w:r w:rsidRPr="002D46EF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hr-HR" w:eastAsia="hr-HR"/>
                        </w:rPr>
                        <w:t>...predrasuda u djelovanju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7FD" w:rsidRPr="002D46EF" w:rsidRDefault="005927FD" w:rsidP="005927F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</w:p>
    <w:p w:rsidR="005927FD" w:rsidRPr="00BA7CD6" w:rsidRDefault="005927FD" w:rsidP="005927FD">
      <w:pPr>
        <w:rPr>
          <w:rFonts w:ascii="Times New Roman" w:hAnsi="Times New Roman" w:cs="Times New Roman"/>
          <w:b/>
          <w:sz w:val="32"/>
          <w:szCs w:val="32"/>
          <w:lang w:val="es-CO"/>
        </w:rPr>
      </w:pPr>
      <w:r w:rsidRPr="00BA7CD6">
        <w:rPr>
          <w:rFonts w:ascii="Times New Roman" w:hAnsi="Times New Roman" w:cs="Times New Roman"/>
          <w:b/>
          <w:sz w:val="32"/>
          <w:szCs w:val="32"/>
          <w:lang w:val="es-CO"/>
        </w:rPr>
        <w:br w:type="page"/>
      </w:r>
    </w:p>
    <w:p w:rsidR="009304AD" w:rsidRDefault="00946DD0" w:rsidP="00F077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Prilog br. 4.</w:t>
      </w:r>
    </w:p>
    <w:p w:rsidR="00946DD0" w:rsidRDefault="00946DD0" w:rsidP="00F077DB">
      <w:pPr>
        <w:rPr>
          <w:rFonts w:ascii="Times New Roman" w:hAnsi="Times New Roman" w:cs="Times New Roman"/>
          <w:b/>
          <w:sz w:val="32"/>
          <w:szCs w:val="32"/>
        </w:rPr>
      </w:pPr>
    </w:p>
    <w:p w:rsidR="00F077DB" w:rsidRDefault="00F077DB" w:rsidP="00F077DB">
      <w:pPr>
        <w:rPr>
          <w:rFonts w:ascii="Comic Sans MS" w:hAnsi="Comic Sans MS" w:cs="Times New Roman"/>
          <w:sz w:val="28"/>
          <w:szCs w:val="28"/>
        </w:rPr>
      </w:pPr>
      <w:r w:rsidRPr="00E04036">
        <w:rPr>
          <w:rFonts w:ascii="Comic Sans MS" w:hAnsi="Comic Sans MS" w:cs="Times New Roman"/>
          <w:sz w:val="28"/>
          <w:szCs w:val="28"/>
        </w:rPr>
        <w:t>OD SUSJEDA DO DEČKA</w:t>
      </w:r>
    </w:p>
    <w:p w:rsidR="00F235E1" w:rsidRPr="00E04036" w:rsidRDefault="00F235E1" w:rsidP="00F077DB">
      <w:pPr>
        <w:rPr>
          <w:rFonts w:ascii="Comic Sans MS" w:hAnsi="Comic Sans MS" w:cs="Times New Roman"/>
          <w:sz w:val="28"/>
          <w:szCs w:val="28"/>
        </w:rPr>
      </w:pPr>
    </w:p>
    <w:p w:rsidR="00E04036" w:rsidRPr="00F235E1" w:rsidRDefault="00F235E1" w:rsidP="00F077DB">
      <w:pPr>
        <w:rPr>
          <w:rFonts w:ascii="Comic Sans MS" w:hAnsi="Comic Sans MS" w:cs="Times New Roman"/>
          <w:sz w:val="24"/>
          <w:szCs w:val="24"/>
        </w:rPr>
      </w:pPr>
      <w:r w:rsidRPr="00F235E1">
        <w:rPr>
          <w:rFonts w:ascii="Comic Sans MS" w:hAnsi="Comic Sans MS" w:cs="Times New Roman"/>
          <w:sz w:val="24"/>
          <w:szCs w:val="24"/>
        </w:rPr>
        <w:t>Stavi x pored osobe koju bi voljela imati kao susjeda, u razredu, prijatelja i partnera.</w:t>
      </w:r>
    </w:p>
    <w:tbl>
      <w:tblPr>
        <w:tblStyle w:val="TableGrid"/>
        <w:tblW w:w="9563" w:type="dxa"/>
        <w:tblLayout w:type="fixed"/>
        <w:tblLook w:val="04A0" w:firstRow="1" w:lastRow="0" w:firstColumn="1" w:lastColumn="0" w:noHBand="0" w:noVBand="1"/>
      </w:tblPr>
      <w:tblGrid>
        <w:gridCol w:w="3331"/>
        <w:gridCol w:w="1558"/>
        <w:gridCol w:w="1558"/>
        <w:gridCol w:w="1558"/>
        <w:gridCol w:w="1558"/>
      </w:tblGrid>
      <w:tr w:rsidR="00E04036" w:rsidTr="00E04036">
        <w:trPr>
          <w:trHeight w:val="818"/>
        </w:trPr>
        <w:tc>
          <w:tcPr>
            <w:tcW w:w="3331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Pr="00E04036" w:rsidRDefault="00E04036" w:rsidP="00E04036">
            <w:pPr>
              <w:jc w:val="center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Susjed/a</w:t>
            </w:r>
          </w:p>
        </w:tc>
        <w:tc>
          <w:tcPr>
            <w:tcW w:w="1558" w:type="dxa"/>
          </w:tcPr>
          <w:p w:rsidR="00E04036" w:rsidRPr="00E04036" w:rsidRDefault="00E04036" w:rsidP="00E04036">
            <w:pPr>
              <w:jc w:val="center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U razredu</w:t>
            </w:r>
          </w:p>
        </w:tc>
        <w:tc>
          <w:tcPr>
            <w:tcW w:w="1558" w:type="dxa"/>
          </w:tcPr>
          <w:p w:rsidR="00E04036" w:rsidRPr="00E04036" w:rsidRDefault="00E04036" w:rsidP="00E04036">
            <w:pPr>
              <w:jc w:val="center"/>
              <w:rPr>
                <w:rFonts w:ascii="Comic Sans MS" w:hAnsi="Comic Sans MS" w:cs="Times New Roman"/>
                <w:b/>
                <w:color w:val="FF0000"/>
              </w:rPr>
            </w:pPr>
            <w:r w:rsidRPr="00E04036">
              <w:rPr>
                <w:rFonts w:ascii="Comic Sans MS" w:hAnsi="Comic Sans MS" w:cs="Times New Roman"/>
                <w:b/>
                <w:color w:val="FF0000"/>
              </w:rPr>
              <w:t>Prijatelj/ica</w:t>
            </w:r>
          </w:p>
        </w:tc>
        <w:tc>
          <w:tcPr>
            <w:tcW w:w="1558" w:type="dxa"/>
          </w:tcPr>
          <w:p w:rsidR="00E04036" w:rsidRPr="00E04036" w:rsidRDefault="00E04036" w:rsidP="00E04036">
            <w:pPr>
              <w:jc w:val="center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Dečko</w:t>
            </w:r>
          </w:p>
        </w:tc>
      </w:tr>
      <w:tr w:rsidR="00E04036" w:rsidTr="00E04036">
        <w:trPr>
          <w:trHeight w:val="818"/>
        </w:trPr>
        <w:tc>
          <w:tcPr>
            <w:tcW w:w="3331" w:type="dxa"/>
          </w:tcPr>
          <w:p w:rsidR="00E04036" w:rsidRPr="00E04036" w:rsidRDefault="00E04036" w:rsidP="00F077DB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Nogometni navijač</w:t>
            </w: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036" w:rsidTr="00E04036">
        <w:trPr>
          <w:trHeight w:val="818"/>
        </w:trPr>
        <w:tc>
          <w:tcPr>
            <w:tcW w:w="3331" w:type="dxa"/>
          </w:tcPr>
          <w:p w:rsidR="00E04036" w:rsidRPr="00E04036" w:rsidRDefault="00E04036" w:rsidP="00F077DB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Rom/kinja</w:t>
            </w: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036" w:rsidTr="00E04036">
        <w:trPr>
          <w:trHeight w:val="818"/>
        </w:trPr>
        <w:tc>
          <w:tcPr>
            <w:tcW w:w="3331" w:type="dxa"/>
          </w:tcPr>
          <w:p w:rsidR="00E04036" w:rsidRPr="00E04036" w:rsidRDefault="00E04036" w:rsidP="00F077DB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Afro-amerikanac/ka</w:t>
            </w: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036" w:rsidTr="00E04036">
        <w:trPr>
          <w:trHeight w:val="818"/>
        </w:trPr>
        <w:tc>
          <w:tcPr>
            <w:tcW w:w="3331" w:type="dxa"/>
          </w:tcPr>
          <w:p w:rsidR="00E04036" w:rsidRPr="00E04036" w:rsidRDefault="00E04036" w:rsidP="00F077DB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Siromašan/na</w:t>
            </w: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036" w:rsidTr="00E04036">
        <w:trPr>
          <w:trHeight w:val="818"/>
        </w:trPr>
        <w:tc>
          <w:tcPr>
            <w:tcW w:w="3331" w:type="dxa"/>
          </w:tcPr>
          <w:p w:rsidR="00E04036" w:rsidRPr="00E04036" w:rsidRDefault="00E04036" w:rsidP="00F077DB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Srbin/Srpkinja</w:t>
            </w: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036" w:rsidTr="00E04036">
        <w:trPr>
          <w:trHeight w:val="818"/>
        </w:trPr>
        <w:tc>
          <w:tcPr>
            <w:tcW w:w="3331" w:type="dxa"/>
          </w:tcPr>
          <w:p w:rsidR="00E04036" w:rsidRPr="00E04036" w:rsidRDefault="00E04036" w:rsidP="00F077DB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Osoba prekomjerne težine</w:t>
            </w: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036" w:rsidTr="00E04036">
        <w:trPr>
          <w:trHeight w:val="818"/>
        </w:trPr>
        <w:tc>
          <w:tcPr>
            <w:tcW w:w="3331" w:type="dxa"/>
          </w:tcPr>
          <w:p w:rsidR="00E04036" w:rsidRPr="00E04036" w:rsidRDefault="00E04036" w:rsidP="00F077DB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Maneken/ka</w:t>
            </w: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036" w:rsidTr="00E04036">
        <w:trPr>
          <w:trHeight w:val="818"/>
        </w:trPr>
        <w:tc>
          <w:tcPr>
            <w:tcW w:w="3331" w:type="dxa"/>
          </w:tcPr>
          <w:p w:rsidR="00E04036" w:rsidRPr="00E04036" w:rsidRDefault="00E04036" w:rsidP="00F077DB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Gay</w:t>
            </w: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036" w:rsidTr="00E04036">
        <w:trPr>
          <w:trHeight w:val="818"/>
        </w:trPr>
        <w:tc>
          <w:tcPr>
            <w:tcW w:w="3331" w:type="dxa"/>
          </w:tcPr>
          <w:p w:rsidR="00E04036" w:rsidRPr="00E04036" w:rsidRDefault="00E04036" w:rsidP="00F077DB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0403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Osoba s invaliditetom</w:t>
            </w: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E04036" w:rsidRDefault="00E04036" w:rsidP="00F077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04A50" w:rsidRDefault="00704A50" w:rsidP="00F077DB">
      <w:pPr>
        <w:rPr>
          <w:rFonts w:ascii="Times New Roman" w:hAnsi="Times New Roman" w:cs="Times New Roman"/>
          <w:b/>
          <w:sz w:val="32"/>
          <w:szCs w:val="32"/>
        </w:rPr>
      </w:pPr>
    </w:p>
    <w:p w:rsidR="00946DD0" w:rsidRDefault="00946D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077DB" w:rsidRDefault="00946DD0" w:rsidP="00F077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Prilog br. 5</w:t>
      </w:r>
      <w:r w:rsidR="00F077DB" w:rsidRPr="00F077DB">
        <w:rPr>
          <w:rFonts w:ascii="Times New Roman" w:hAnsi="Times New Roman" w:cs="Times New Roman"/>
          <w:b/>
          <w:sz w:val="32"/>
          <w:szCs w:val="32"/>
        </w:rPr>
        <w:t>.</w:t>
      </w:r>
    </w:p>
    <w:p w:rsidR="00F077DB" w:rsidRDefault="00F077DB" w:rsidP="00F077DB">
      <w:pPr>
        <w:rPr>
          <w:rFonts w:ascii="Times New Roman" w:hAnsi="Times New Roman" w:cs="Times New Roman"/>
          <w:sz w:val="24"/>
          <w:szCs w:val="24"/>
        </w:rPr>
      </w:pPr>
    </w:p>
    <w:p w:rsidR="00F077DB" w:rsidRDefault="00F077DB" w:rsidP="00F077DB">
      <w:r>
        <w:rPr>
          <w:noProof/>
        </w:rPr>
        <w:drawing>
          <wp:inline distT="0" distB="0" distL="0" distR="0" wp14:anchorId="5CD3EAED" wp14:editId="48E878AA">
            <wp:extent cx="1994125" cy="1736627"/>
            <wp:effectExtent l="152400" t="152400" r="368300" b="359410"/>
            <wp:docPr id="4" name="Rezervirano mjesto sadržaja 6" descr="toleran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6" descr="tolerance 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52" cy="1745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9008080" wp14:editId="534EAB1B">
            <wp:extent cx="1850954" cy="2144145"/>
            <wp:effectExtent l="0" t="0" r="0" b="8890"/>
            <wp:docPr id="3" name="Picture 3" descr="Slikovni rezultat za tol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oler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22" cy="21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DB" w:rsidRDefault="00F077DB" w:rsidP="00F077DB"/>
    <w:p w:rsidR="00F077DB" w:rsidRDefault="00F077DB" w:rsidP="00F077DB">
      <w:r w:rsidRPr="00BD6363">
        <w:rPr>
          <w:noProof/>
        </w:rPr>
        <w:drawing>
          <wp:inline distT="0" distB="0" distL="0" distR="0" wp14:anchorId="1969E12F" wp14:editId="0DF0903C">
            <wp:extent cx="2498310" cy="166687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78" cy="168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F403B62" wp14:editId="1E32F9F1">
            <wp:extent cx="2484120" cy="1866986"/>
            <wp:effectExtent l="0" t="0" r="0" b="0"/>
            <wp:docPr id="1" name="Picture 1" descr="Slikovni rezultat za tolerancij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tolerancija slik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58" cy="187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31" w:rsidRDefault="00EA0731">
      <w:pPr>
        <w:rPr>
          <w:rFonts w:ascii="Times New Roman" w:hAnsi="Times New Roman" w:cs="Times New Roman"/>
          <w:sz w:val="24"/>
          <w:szCs w:val="24"/>
        </w:rPr>
      </w:pPr>
    </w:p>
    <w:p w:rsidR="00F077DB" w:rsidRDefault="00EA07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A6E477" wp14:editId="6697847E">
            <wp:extent cx="2673772" cy="1503997"/>
            <wp:effectExtent l="0" t="0" r="0" b="1270"/>
            <wp:docPr id="9" name="Picture 9" descr="Slikovni rezultat za tol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tolera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47" cy="15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7DB">
        <w:rPr>
          <w:rFonts w:ascii="Times New Roman" w:hAnsi="Times New Roman" w:cs="Times New Roman"/>
          <w:sz w:val="24"/>
          <w:szCs w:val="24"/>
        </w:rPr>
        <w:br w:type="page"/>
      </w:r>
    </w:p>
    <w:p w:rsidR="00AB5C13" w:rsidRDefault="009F44EB" w:rsidP="00AB5C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Prilog br. 6</w:t>
      </w:r>
      <w:r w:rsidR="00AB5C13" w:rsidRPr="00F077DB">
        <w:rPr>
          <w:rFonts w:ascii="Times New Roman" w:hAnsi="Times New Roman" w:cs="Times New Roman"/>
          <w:b/>
          <w:sz w:val="32"/>
          <w:szCs w:val="32"/>
        </w:rPr>
        <w:t>.</w:t>
      </w:r>
      <w:r w:rsidR="00AB5C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5C13" w:rsidRDefault="00AB5C13" w:rsidP="00AB5C13">
      <w:pPr>
        <w:rPr>
          <w:rFonts w:ascii="Times New Roman" w:hAnsi="Times New Roman" w:cs="Times New Roman"/>
          <w:b/>
          <w:sz w:val="32"/>
          <w:szCs w:val="32"/>
        </w:rPr>
      </w:pPr>
    </w:p>
    <w:p w:rsidR="009B3AB2" w:rsidRDefault="000A2CE5" w:rsidP="00AB5C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0F96134" wp14:editId="7ECCC06E">
            <wp:extent cx="5943600" cy="5376833"/>
            <wp:effectExtent l="0" t="0" r="0" b="0"/>
            <wp:docPr id="11" name="Picture 11" descr="Slikovni rezultat za mali princ i lisica ti si za mene samo mali dječ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ali princ i lisica ti si za mene samo mali dječa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B2" w:rsidRDefault="009B3A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B3AB2" w:rsidRPr="00BA7CD6" w:rsidRDefault="009F44EB" w:rsidP="00AB5C13">
      <w:pPr>
        <w:rPr>
          <w:rFonts w:ascii="Times New Roman" w:hAnsi="Times New Roman" w:cs="Times New Roman"/>
          <w:b/>
          <w:sz w:val="32"/>
          <w:szCs w:val="32"/>
          <w:lang w:val="es-CO"/>
        </w:rPr>
      </w:pPr>
      <w:r w:rsidRPr="00BA7CD6">
        <w:rPr>
          <w:rFonts w:ascii="Times New Roman" w:hAnsi="Times New Roman" w:cs="Times New Roman"/>
          <w:b/>
          <w:sz w:val="32"/>
          <w:szCs w:val="32"/>
          <w:lang w:val="es-CO"/>
        </w:rPr>
        <w:lastRenderedPageBreak/>
        <w:t>Prilog br. 7</w:t>
      </w:r>
      <w:r w:rsidR="009B3AB2" w:rsidRPr="00BA7CD6">
        <w:rPr>
          <w:rFonts w:ascii="Times New Roman" w:hAnsi="Times New Roman" w:cs="Times New Roman"/>
          <w:b/>
          <w:sz w:val="32"/>
          <w:szCs w:val="32"/>
          <w:lang w:val="es-CO"/>
        </w:rPr>
        <w:t>.</w:t>
      </w:r>
    </w:p>
    <w:p w:rsidR="009B3AB2" w:rsidRPr="00BA7CD6" w:rsidRDefault="009B3AB2" w:rsidP="00AB5C13">
      <w:pPr>
        <w:rPr>
          <w:rFonts w:ascii="Times New Roman" w:hAnsi="Times New Roman" w:cs="Times New Roman"/>
          <w:b/>
          <w:sz w:val="32"/>
          <w:szCs w:val="32"/>
          <w:lang w:val="es-CO"/>
        </w:rPr>
      </w:pPr>
    </w:p>
    <w:p w:rsidR="00F077DB" w:rsidRPr="00BA7CD6" w:rsidRDefault="00AB5C13" w:rsidP="00F077DB">
      <w:pPr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A7CD6">
        <w:rPr>
          <w:rFonts w:ascii="Times New Roman" w:hAnsi="Times New Roman" w:cs="Times New Roman"/>
          <w:b/>
          <w:sz w:val="28"/>
          <w:szCs w:val="28"/>
          <w:lang w:val="es-CO"/>
        </w:rPr>
        <w:t>EVALUACIJSKI LISTIĆ</w:t>
      </w:r>
    </w:p>
    <w:p w:rsidR="00AB5C13" w:rsidRPr="00BA7CD6" w:rsidRDefault="00AB5C13" w:rsidP="00F077DB">
      <w:pPr>
        <w:rPr>
          <w:rFonts w:ascii="Times New Roman" w:hAnsi="Times New Roman" w:cs="Times New Roman"/>
          <w:b/>
          <w:sz w:val="28"/>
          <w:szCs w:val="28"/>
          <w:lang w:val="es-CO"/>
        </w:rPr>
      </w:pPr>
    </w:p>
    <w:p w:rsidR="00AB5C13" w:rsidRPr="00AB5C13" w:rsidRDefault="00144EAA" w:rsidP="00AB5C13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Molim da mi</w:t>
      </w:r>
      <w:r w:rsidR="00AB5C13"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 xml:space="preserve"> ocjenom od 1 do 5 ocijenite svaku kategoriju:</w:t>
      </w:r>
    </w:p>
    <w:p w:rsidR="00AB5C13" w:rsidRPr="00AB5C13" w:rsidRDefault="00AB5C13" w:rsidP="00AB5C13">
      <w:pPr>
        <w:numPr>
          <w:ilvl w:val="0"/>
          <w:numId w:val="15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Radionica je bila zanimljiva                                                    1  2  3  4  5</w:t>
      </w:r>
    </w:p>
    <w:p w:rsidR="00AB5C13" w:rsidRPr="00AB5C13" w:rsidRDefault="00AB5C13" w:rsidP="00AB5C13">
      <w:pPr>
        <w:numPr>
          <w:ilvl w:val="0"/>
          <w:numId w:val="15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Radionica je bila korisna                                                     1  2  3  4  5</w:t>
      </w:r>
    </w:p>
    <w:p w:rsidR="00AB5C13" w:rsidRPr="00AB5C13" w:rsidRDefault="00AB5C13" w:rsidP="00AB5C13">
      <w:pPr>
        <w:numPr>
          <w:ilvl w:val="0"/>
          <w:numId w:val="15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Radionica je bila zabavna                                                      1  2  3  4  5</w:t>
      </w:r>
    </w:p>
    <w:p w:rsidR="00AB5C13" w:rsidRPr="00AB5C13" w:rsidRDefault="00AB5C13" w:rsidP="00AB5C13">
      <w:pPr>
        <w:numPr>
          <w:ilvl w:val="0"/>
          <w:numId w:val="15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Radionica je bila potrebna                                                    1  2  3  4  5</w:t>
      </w:r>
    </w:p>
    <w:p w:rsidR="00AB5C13" w:rsidRPr="00AB5C13" w:rsidRDefault="00AB5C13" w:rsidP="00AB5C13">
      <w:pPr>
        <w:numPr>
          <w:ilvl w:val="0"/>
          <w:numId w:val="15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Radionica je bila poticajna za razmišljanje                           1  2  3  4  5</w:t>
      </w:r>
    </w:p>
    <w:p w:rsidR="00AB5C13" w:rsidRPr="00BA7CD6" w:rsidRDefault="00AB5C13" w:rsidP="00F077DB">
      <w:pPr>
        <w:rPr>
          <w:rFonts w:ascii="Times New Roman" w:hAnsi="Times New Roman" w:cs="Times New Roman"/>
          <w:sz w:val="24"/>
          <w:szCs w:val="24"/>
          <w:lang w:val="es-CO"/>
        </w:rPr>
      </w:pPr>
    </w:p>
    <w:sectPr w:rsidR="00AB5C13" w:rsidRPr="00BA7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C46"/>
    <w:multiLevelType w:val="hybridMultilevel"/>
    <w:tmpl w:val="C0C4B14A"/>
    <w:lvl w:ilvl="0" w:tplc="DF764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A6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6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E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D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4B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8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433EE"/>
    <w:multiLevelType w:val="hybridMultilevel"/>
    <w:tmpl w:val="1DE664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298A"/>
    <w:multiLevelType w:val="hybridMultilevel"/>
    <w:tmpl w:val="8FDC4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ADC"/>
    <w:multiLevelType w:val="hybridMultilevel"/>
    <w:tmpl w:val="AFDAE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0FF8"/>
    <w:multiLevelType w:val="hybridMultilevel"/>
    <w:tmpl w:val="8134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6764"/>
    <w:multiLevelType w:val="hybridMultilevel"/>
    <w:tmpl w:val="1716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4FC"/>
    <w:multiLevelType w:val="hybridMultilevel"/>
    <w:tmpl w:val="94309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54B6"/>
    <w:multiLevelType w:val="hybridMultilevel"/>
    <w:tmpl w:val="37B0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11D8"/>
    <w:multiLevelType w:val="hybridMultilevel"/>
    <w:tmpl w:val="A27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94523"/>
    <w:multiLevelType w:val="hybridMultilevel"/>
    <w:tmpl w:val="1716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A5FD9"/>
    <w:multiLevelType w:val="hybridMultilevel"/>
    <w:tmpl w:val="B860D68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E7853B9"/>
    <w:multiLevelType w:val="hybridMultilevel"/>
    <w:tmpl w:val="48FE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871B1"/>
    <w:multiLevelType w:val="hybridMultilevel"/>
    <w:tmpl w:val="C590D0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D1754"/>
    <w:multiLevelType w:val="hybridMultilevel"/>
    <w:tmpl w:val="4A562B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D0427"/>
    <w:multiLevelType w:val="hybridMultilevel"/>
    <w:tmpl w:val="1832A6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86EFF"/>
    <w:multiLevelType w:val="hybridMultilevel"/>
    <w:tmpl w:val="E3E8E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D"/>
    <w:rsid w:val="000015BC"/>
    <w:rsid w:val="00035CDA"/>
    <w:rsid w:val="0005755A"/>
    <w:rsid w:val="00060D45"/>
    <w:rsid w:val="000A2CE5"/>
    <w:rsid w:val="000D1C00"/>
    <w:rsid w:val="000D2A1A"/>
    <w:rsid w:val="000E1543"/>
    <w:rsid w:val="000F62EF"/>
    <w:rsid w:val="00144EAA"/>
    <w:rsid w:val="001D45ED"/>
    <w:rsid w:val="001E41F7"/>
    <w:rsid w:val="001F1A11"/>
    <w:rsid w:val="00236876"/>
    <w:rsid w:val="002837B0"/>
    <w:rsid w:val="002D46EF"/>
    <w:rsid w:val="002F131A"/>
    <w:rsid w:val="0032028E"/>
    <w:rsid w:val="003F35ED"/>
    <w:rsid w:val="0040367B"/>
    <w:rsid w:val="0043755B"/>
    <w:rsid w:val="004A2485"/>
    <w:rsid w:val="00513FA3"/>
    <w:rsid w:val="00530917"/>
    <w:rsid w:val="00537C1F"/>
    <w:rsid w:val="0057469B"/>
    <w:rsid w:val="005927FD"/>
    <w:rsid w:val="005F4A5E"/>
    <w:rsid w:val="00607B26"/>
    <w:rsid w:val="006715D7"/>
    <w:rsid w:val="006A47D4"/>
    <w:rsid w:val="006B105B"/>
    <w:rsid w:val="00704A50"/>
    <w:rsid w:val="00731C42"/>
    <w:rsid w:val="00737A52"/>
    <w:rsid w:val="007639A7"/>
    <w:rsid w:val="00767216"/>
    <w:rsid w:val="00797B97"/>
    <w:rsid w:val="007A4769"/>
    <w:rsid w:val="007B58AE"/>
    <w:rsid w:val="007C05ED"/>
    <w:rsid w:val="007C3B2B"/>
    <w:rsid w:val="007E2440"/>
    <w:rsid w:val="007E2A1D"/>
    <w:rsid w:val="008376AE"/>
    <w:rsid w:val="00843D8B"/>
    <w:rsid w:val="008871D3"/>
    <w:rsid w:val="008D2A26"/>
    <w:rsid w:val="008E53DA"/>
    <w:rsid w:val="009304AD"/>
    <w:rsid w:val="00930831"/>
    <w:rsid w:val="00946DD0"/>
    <w:rsid w:val="009A29E6"/>
    <w:rsid w:val="009B3AB2"/>
    <w:rsid w:val="009F44EB"/>
    <w:rsid w:val="00A6356B"/>
    <w:rsid w:val="00AB5C13"/>
    <w:rsid w:val="00B23480"/>
    <w:rsid w:val="00B52C5A"/>
    <w:rsid w:val="00B97472"/>
    <w:rsid w:val="00BA7CD6"/>
    <w:rsid w:val="00BD62F9"/>
    <w:rsid w:val="00C546B6"/>
    <w:rsid w:val="00C56C8B"/>
    <w:rsid w:val="00C731B1"/>
    <w:rsid w:val="00CA5B0C"/>
    <w:rsid w:val="00CE0FBF"/>
    <w:rsid w:val="00CF333E"/>
    <w:rsid w:val="00D16EEC"/>
    <w:rsid w:val="00D77F72"/>
    <w:rsid w:val="00D84398"/>
    <w:rsid w:val="00D97F3E"/>
    <w:rsid w:val="00DC1FBF"/>
    <w:rsid w:val="00E04036"/>
    <w:rsid w:val="00E3167E"/>
    <w:rsid w:val="00E55B35"/>
    <w:rsid w:val="00EA0731"/>
    <w:rsid w:val="00F05C49"/>
    <w:rsid w:val="00F077DB"/>
    <w:rsid w:val="00F12867"/>
    <w:rsid w:val="00F235E1"/>
    <w:rsid w:val="00F3603B"/>
    <w:rsid w:val="00F53739"/>
    <w:rsid w:val="00F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8BF5"/>
  <w15:chartTrackingRefBased/>
  <w15:docId w15:val="{240E0703-3459-4DAB-82B1-F309B8A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43"/>
    <w:pPr>
      <w:ind w:left="720"/>
      <w:contextualSpacing/>
    </w:pPr>
  </w:style>
  <w:style w:type="table" w:styleId="TableGrid">
    <w:name w:val="Table Grid"/>
    <w:basedOn w:val="TableNormal"/>
    <w:uiPriority w:val="39"/>
    <w:rsid w:val="00F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7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7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kole.hr/upload/portalzaskole/newsattach/9439/D-Tolerancija-plan_provedbe.pdf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-nandrica-vu.skole.hr/upload/os-nandrica-vu/images/static3/1492/attachment/Pedagoska_radionica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rideproject.eu/media/Perak-Kozic-Pavlovic-Oboji-svijet-tolerancijom-2013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53</cp:revision>
  <dcterms:created xsi:type="dcterms:W3CDTF">2017-11-14T10:01:00Z</dcterms:created>
  <dcterms:modified xsi:type="dcterms:W3CDTF">2020-04-13T17:59:00Z</dcterms:modified>
</cp:coreProperties>
</file>